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FF" w:rsidRDefault="009740FF" w:rsidP="009740F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740FF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9740FF" w:rsidRPr="009740FF" w:rsidRDefault="009740FF" w:rsidP="009740FF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740FF">
        <w:rPr>
          <w:rFonts w:ascii="Times New Roman" w:hAnsi="Times New Roman" w:cs="Times New Roman"/>
          <w:sz w:val="28"/>
          <w:szCs w:val="28"/>
        </w:rPr>
        <w:t xml:space="preserve">по итогам проведения исследования </w:t>
      </w:r>
      <w:r w:rsidRPr="009740FF">
        <w:rPr>
          <w:rFonts w:ascii="Times New Roman" w:hAnsi="Times New Roman" w:cs="Times New Roman"/>
          <w:b/>
          <w:i/>
          <w:sz w:val="28"/>
          <w:szCs w:val="28"/>
        </w:rPr>
        <w:t>«Ценности молодежи в новой информационной реальности».</w:t>
      </w:r>
    </w:p>
    <w:p w:rsidR="00AE66E2" w:rsidRDefault="00AE66E2"/>
    <w:p w:rsidR="00C230CC" w:rsidRPr="0025486A" w:rsidRDefault="00AE66E2" w:rsidP="00C230CC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E66E2">
        <w:rPr>
          <w:rFonts w:ascii="Times New Roman" w:hAnsi="Times New Roman" w:cs="Times New Roman"/>
          <w:sz w:val="28"/>
          <w:szCs w:val="28"/>
        </w:rPr>
        <w:t xml:space="preserve">В 2018 году ГБУК НСО </w:t>
      </w:r>
      <w:r>
        <w:rPr>
          <w:rFonts w:ascii="Times New Roman" w:hAnsi="Times New Roman" w:cs="Times New Roman"/>
          <w:sz w:val="28"/>
          <w:szCs w:val="28"/>
        </w:rPr>
        <w:t xml:space="preserve">«Новосибирская областная юношеская библиотека» </w:t>
      </w:r>
      <w:r w:rsidRPr="00AE66E2">
        <w:rPr>
          <w:rFonts w:ascii="Times New Roman" w:hAnsi="Times New Roman" w:cs="Times New Roman"/>
          <w:sz w:val="28"/>
          <w:szCs w:val="28"/>
        </w:rPr>
        <w:t>провела социологическое исследование «Ценности молодежи в новой информационной реальности».</w:t>
      </w:r>
      <w:r>
        <w:rPr>
          <w:rFonts w:ascii="Times New Roman" w:hAnsi="Times New Roman" w:cs="Times New Roman"/>
          <w:sz w:val="28"/>
          <w:szCs w:val="28"/>
        </w:rPr>
        <w:t xml:space="preserve"> В исследовании приняли участие 528 человек в возрасте от 15 до 30 лет, являющихся жителями  Новосибирска и Новосибирской области.  </w:t>
      </w:r>
      <w:r w:rsidR="00C230CC" w:rsidRPr="0025486A">
        <w:rPr>
          <w:rFonts w:ascii="Times New Roman" w:hAnsi="Times New Roman" w:cs="Times New Roman"/>
          <w:sz w:val="28"/>
          <w:szCs w:val="28"/>
        </w:rPr>
        <w:t>Опрос респондентов осуществлялся среди пользователей библиотек, посетителей сайта и молодежи вне стен библиотек.</w:t>
      </w:r>
    </w:p>
    <w:p w:rsidR="00D91BC4" w:rsidRDefault="006D5908" w:rsidP="006D590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в исследовании  были также привлечены </w:t>
      </w:r>
      <w:r w:rsidR="000C39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 высококвалифицированных специалистов</w:t>
      </w:r>
      <w:r w:rsidR="00AE66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большим стажем в сфере работы с молодежью, образования и </w:t>
      </w:r>
      <w:r w:rsidRPr="00B711A9">
        <w:rPr>
          <w:rFonts w:ascii="Times New Roman" w:hAnsi="Times New Roman" w:cs="Times New Roman"/>
          <w:sz w:val="28"/>
          <w:szCs w:val="28"/>
        </w:rPr>
        <w:t>информацион</w:t>
      </w:r>
      <w:r>
        <w:rPr>
          <w:rFonts w:ascii="Times New Roman" w:hAnsi="Times New Roman" w:cs="Times New Roman"/>
          <w:sz w:val="28"/>
          <w:szCs w:val="28"/>
        </w:rPr>
        <w:t>но-коммуникационных</w:t>
      </w:r>
      <w:r w:rsidRPr="00B711A9">
        <w:rPr>
          <w:rFonts w:ascii="Times New Roman" w:hAnsi="Times New Roman" w:cs="Times New Roman"/>
          <w:sz w:val="28"/>
          <w:szCs w:val="28"/>
        </w:rPr>
        <w:t xml:space="preserve"> технологи</w:t>
      </w:r>
      <w:r>
        <w:rPr>
          <w:rFonts w:ascii="Times New Roman" w:hAnsi="Times New Roman" w:cs="Times New Roman"/>
          <w:sz w:val="28"/>
          <w:szCs w:val="28"/>
        </w:rPr>
        <w:t xml:space="preserve">й, среди которых: представитель министерства НСО, </w:t>
      </w:r>
      <w:r w:rsidR="00C230CC">
        <w:rPr>
          <w:rFonts w:ascii="Times New Roman" w:hAnsi="Times New Roman" w:cs="Times New Roman"/>
          <w:sz w:val="28"/>
          <w:szCs w:val="28"/>
        </w:rPr>
        <w:t>ученый секретарь</w:t>
      </w:r>
      <w:r w:rsidR="00B45753">
        <w:rPr>
          <w:rFonts w:ascii="Times New Roman" w:hAnsi="Times New Roman" w:cs="Times New Roman"/>
          <w:sz w:val="28"/>
          <w:szCs w:val="28"/>
        </w:rPr>
        <w:t xml:space="preserve"> ГПНТБ СО РАН</w:t>
      </w:r>
      <w:r w:rsidR="00C230C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преподаватели  школы и  Колледжа культуры и искусств, программисты.</w:t>
      </w:r>
      <w:r w:rsidR="00AD183C">
        <w:rPr>
          <w:rFonts w:ascii="Times New Roman" w:hAnsi="Times New Roman" w:cs="Times New Roman"/>
          <w:sz w:val="28"/>
          <w:szCs w:val="28"/>
        </w:rPr>
        <w:t xml:space="preserve"> Суждения</w:t>
      </w:r>
      <w:r w:rsidR="00C230CC">
        <w:rPr>
          <w:rFonts w:ascii="Times New Roman" w:hAnsi="Times New Roman" w:cs="Times New Roman"/>
          <w:sz w:val="28"/>
          <w:szCs w:val="28"/>
        </w:rPr>
        <w:t xml:space="preserve"> экспертов рассматривались в качестве сравнения</w:t>
      </w:r>
      <w:r w:rsidR="00D91BC4">
        <w:rPr>
          <w:rFonts w:ascii="Times New Roman" w:hAnsi="Times New Roman" w:cs="Times New Roman"/>
          <w:sz w:val="28"/>
          <w:szCs w:val="28"/>
        </w:rPr>
        <w:t xml:space="preserve"> или</w:t>
      </w:r>
      <w:r w:rsidR="00C230CC">
        <w:t xml:space="preserve"> </w:t>
      </w:r>
      <w:r w:rsidR="00C230CC" w:rsidRPr="00D91BC4">
        <w:rPr>
          <w:rFonts w:ascii="Times New Roman" w:hAnsi="Times New Roman" w:cs="Times New Roman"/>
          <w:sz w:val="28"/>
          <w:szCs w:val="28"/>
        </w:rPr>
        <w:t>эталонов оценки</w:t>
      </w:r>
      <w:r w:rsidR="00B45753">
        <w:rPr>
          <w:rFonts w:ascii="Times New Roman" w:hAnsi="Times New Roman" w:cs="Times New Roman"/>
          <w:sz w:val="28"/>
          <w:szCs w:val="28"/>
        </w:rPr>
        <w:t xml:space="preserve"> ответов молодых респондентов, </w:t>
      </w:r>
      <w:r w:rsidR="000E0A1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45753">
        <w:rPr>
          <w:rFonts w:ascii="Times New Roman" w:hAnsi="Times New Roman" w:cs="Times New Roman"/>
          <w:sz w:val="28"/>
          <w:szCs w:val="28"/>
        </w:rPr>
        <w:t xml:space="preserve">выявления </w:t>
      </w:r>
      <w:r w:rsidR="00ED0F9A">
        <w:rPr>
          <w:rFonts w:ascii="Times New Roman" w:hAnsi="Times New Roman" w:cs="Times New Roman"/>
          <w:sz w:val="28"/>
          <w:szCs w:val="28"/>
        </w:rPr>
        <w:t xml:space="preserve">возможных </w:t>
      </w:r>
      <w:r w:rsidR="00B45753">
        <w:rPr>
          <w:rFonts w:ascii="Times New Roman" w:hAnsi="Times New Roman" w:cs="Times New Roman"/>
          <w:sz w:val="28"/>
          <w:szCs w:val="28"/>
        </w:rPr>
        <w:t>перспе</w:t>
      </w:r>
      <w:r w:rsidR="00962D15">
        <w:rPr>
          <w:rFonts w:ascii="Times New Roman" w:hAnsi="Times New Roman" w:cs="Times New Roman"/>
          <w:sz w:val="28"/>
          <w:szCs w:val="28"/>
        </w:rPr>
        <w:t>ктивных направлений работы</w:t>
      </w:r>
      <w:r w:rsidR="00B45753">
        <w:rPr>
          <w:rFonts w:ascii="Times New Roman" w:hAnsi="Times New Roman" w:cs="Times New Roman"/>
          <w:sz w:val="28"/>
          <w:szCs w:val="28"/>
        </w:rPr>
        <w:t xml:space="preserve"> с молодыми людьми.</w:t>
      </w:r>
      <w:r w:rsidR="00D77C77" w:rsidRPr="00D91B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4A83" w:rsidRDefault="00ED0F9A" w:rsidP="00A24A8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исследования </w:t>
      </w:r>
      <w:r w:rsidR="00CB5C87"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 xml:space="preserve">сегментированы на группы, среди которых  </w:t>
      </w:r>
    </w:p>
    <w:p w:rsidR="00ED0F9A" w:rsidRPr="00AD6C3F" w:rsidRDefault="00ED0F9A" w:rsidP="00AD6C3F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D6C3F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AD6C3F">
        <w:rPr>
          <w:rFonts w:ascii="Times New Roman" w:hAnsi="Times New Roman" w:cs="Times New Roman"/>
          <w:sz w:val="28"/>
          <w:szCs w:val="28"/>
        </w:rPr>
        <w:t>гендерному</w:t>
      </w:r>
      <w:proofErr w:type="spellEnd"/>
      <w:r w:rsidRPr="00AD6C3F">
        <w:rPr>
          <w:rFonts w:ascii="Times New Roman" w:hAnsi="Times New Roman" w:cs="Times New Roman"/>
          <w:sz w:val="28"/>
          <w:szCs w:val="28"/>
        </w:rPr>
        <w:t xml:space="preserve"> признаку: </w:t>
      </w:r>
      <w:r w:rsidRPr="00AD6C3F">
        <w:rPr>
          <w:rFonts w:ascii="Times New Roman" w:hAnsi="Times New Roman" w:cs="Times New Roman"/>
          <w:i/>
          <w:sz w:val="28"/>
          <w:szCs w:val="28"/>
        </w:rPr>
        <w:t>женская</w:t>
      </w:r>
      <w:r w:rsidRPr="00AD6C3F">
        <w:rPr>
          <w:rFonts w:ascii="Times New Roman" w:hAnsi="Times New Roman" w:cs="Times New Roman"/>
          <w:sz w:val="28"/>
          <w:szCs w:val="28"/>
        </w:rPr>
        <w:t xml:space="preserve"> часть респондентов составляет – 65%, мужская </w:t>
      </w:r>
      <w:r w:rsidR="00A24A83" w:rsidRPr="00AD6C3F">
        <w:rPr>
          <w:rFonts w:ascii="Times New Roman" w:hAnsi="Times New Roman" w:cs="Times New Roman"/>
          <w:sz w:val="28"/>
          <w:szCs w:val="28"/>
        </w:rPr>
        <w:t>–</w:t>
      </w:r>
      <w:r w:rsidRPr="00AD6C3F">
        <w:rPr>
          <w:rFonts w:ascii="Times New Roman" w:hAnsi="Times New Roman" w:cs="Times New Roman"/>
          <w:sz w:val="28"/>
          <w:szCs w:val="28"/>
        </w:rPr>
        <w:t xml:space="preserve"> </w:t>
      </w:r>
      <w:r w:rsidR="00A24A83" w:rsidRPr="00AD6C3F">
        <w:rPr>
          <w:rFonts w:ascii="Times New Roman" w:hAnsi="Times New Roman" w:cs="Times New Roman"/>
          <w:sz w:val="28"/>
          <w:szCs w:val="28"/>
        </w:rPr>
        <w:t>35%;</w:t>
      </w:r>
    </w:p>
    <w:p w:rsidR="00A24A83" w:rsidRPr="00AD6C3F" w:rsidRDefault="00A24A83" w:rsidP="00AD6C3F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D6C3F">
        <w:rPr>
          <w:rFonts w:ascii="Times New Roman" w:hAnsi="Times New Roman" w:cs="Times New Roman"/>
          <w:sz w:val="28"/>
          <w:szCs w:val="28"/>
        </w:rPr>
        <w:t xml:space="preserve">по </w:t>
      </w:r>
      <w:r w:rsidRPr="00AD6C3F">
        <w:rPr>
          <w:rFonts w:ascii="Times New Roman" w:hAnsi="Times New Roman" w:cs="Times New Roman"/>
          <w:i/>
          <w:sz w:val="28"/>
          <w:szCs w:val="28"/>
        </w:rPr>
        <w:t>возрастному</w:t>
      </w:r>
      <w:r w:rsidRPr="00AD6C3F">
        <w:rPr>
          <w:rFonts w:ascii="Times New Roman" w:hAnsi="Times New Roman" w:cs="Times New Roman"/>
          <w:sz w:val="28"/>
          <w:szCs w:val="28"/>
        </w:rPr>
        <w:t xml:space="preserve"> составу: от 15 до 19 лет – 56%, от 20-24 лет – 22%, от 25 до 30 лет – 20%;</w:t>
      </w:r>
    </w:p>
    <w:p w:rsidR="00A24A83" w:rsidRPr="00AD6C3F" w:rsidRDefault="00A24A83" w:rsidP="00AD6C3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D6C3F">
        <w:rPr>
          <w:rFonts w:ascii="Times New Roman" w:hAnsi="Times New Roman" w:cs="Times New Roman"/>
          <w:sz w:val="28"/>
          <w:szCs w:val="28"/>
        </w:rPr>
        <w:t xml:space="preserve">социальному статусу: </w:t>
      </w:r>
      <w:r w:rsidRPr="00AD6C3F">
        <w:rPr>
          <w:rFonts w:ascii="Times New Roman" w:hAnsi="Times New Roman" w:cs="Times New Roman"/>
          <w:i/>
          <w:sz w:val="28"/>
          <w:szCs w:val="28"/>
        </w:rPr>
        <w:t xml:space="preserve">школьники </w:t>
      </w:r>
      <w:r w:rsidRPr="00AD6C3F">
        <w:rPr>
          <w:rFonts w:ascii="Times New Roman" w:hAnsi="Times New Roman" w:cs="Times New Roman"/>
          <w:sz w:val="28"/>
          <w:szCs w:val="28"/>
        </w:rPr>
        <w:t xml:space="preserve">– 29%, </w:t>
      </w:r>
      <w:r w:rsidRPr="00AD6C3F">
        <w:rPr>
          <w:rFonts w:ascii="Times New Roman" w:hAnsi="Times New Roman" w:cs="Times New Roman"/>
          <w:i/>
          <w:sz w:val="28"/>
          <w:szCs w:val="28"/>
        </w:rPr>
        <w:t xml:space="preserve">студенты </w:t>
      </w:r>
      <w:r w:rsidRPr="00AD6C3F">
        <w:rPr>
          <w:rFonts w:ascii="Times New Roman" w:hAnsi="Times New Roman" w:cs="Times New Roman"/>
          <w:sz w:val="28"/>
          <w:szCs w:val="28"/>
        </w:rPr>
        <w:t xml:space="preserve">– 41%, </w:t>
      </w:r>
      <w:r w:rsidRPr="00AD6C3F">
        <w:rPr>
          <w:rFonts w:ascii="Times New Roman" w:hAnsi="Times New Roman" w:cs="Times New Roman"/>
          <w:i/>
          <w:sz w:val="28"/>
          <w:szCs w:val="28"/>
        </w:rPr>
        <w:t xml:space="preserve">работающие </w:t>
      </w:r>
      <w:r w:rsidRPr="00AD6C3F">
        <w:rPr>
          <w:rFonts w:ascii="Times New Roman" w:hAnsi="Times New Roman" w:cs="Times New Roman"/>
          <w:sz w:val="28"/>
          <w:szCs w:val="28"/>
        </w:rPr>
        <w:t xml:space="preserve">– 26%, </w:t>
      </w:r>
      <w:r w:rsidRPr="00AD6C3F">
        <w:rPr>
          <w:rFonts w:ascii="Times New Roman" w:hAnsi="Times New Roman" w:cs="Times New Roman"/>
          <w:i/>
          <w:sz w:val="28"/>
          <w:szCs w:val="28"/>
        </w:rPr>
        <w:t>не работающие</w:t>
      </w:r>
      <w:r w:rsidRPr="00AD6C3F">
        <w:rPr>
          <w:rFonts w:ascii="Times New Roman" w:hAnsi="Times New Roman" w:cs="Times New Roman"/>
          <w:sz w:val="28"/>
          <w:szCs w:val="28"/>
        </w:rPr>
        <w:t xml:space="preserve"> – 4%; </w:t>
      </w:r>
    </w:p>
    <w:p w:rsidR="00A24A83" w:rsidRPr="00AD6C3F" w:rsidRDefault="00A24A83" w:rsidP="00AD6C3F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D6C3F">
        <w:rPr>
          <w:rFonts w:ascii="Times New Roman" w:hAnsi="Times New Roman" w:cs="Times New Roman"/>
          <w:sz w:val="28"/>
          <w:szCs w:val="28"/>
        </w:rPr>
        <w:t xml:space="preserve">по </w:t>
      </w:r>
      <w:r w:rsidRPr="00AD6C3F">
        <w:rPr>
          <w:rFonts w:ascii="Times New Roman" w:hAnsi="Times New Roman" w:cs="Times New Roman"/>
          <w:i/>
          <w:sz w:val="28"/>
          <w:szCs w:val="28"/>
        </w:rPr>
        <w:t>материальному уровню дохода</w:t>
      </w:r>
      <w:r w:rsidRPr="00AD6C3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24A83" w:rsidRPr="00AD183C" w:rsidRDefault="003B7383" w:rsidP="003B738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24A83">
        <w:rPr>
          <w:rFonts w:ascii="Times New Roman" w:hAnsi="Times New Roman" w:cs="Times New Roman"/>
          <w:sz w:val="28"/>
          <w:szCs w:val="28"/>
        </w:rPr>
        <w:t>«</w:t>
      </w:r>
      <w:r w:rsidR="00A24A83" w:rsidRPr="000A6185">
        <w:rPr>
          <w:rFonts w:ascii="Times New Roman" w:hAnsi="Times New Roman" w:cs="Times New Roman"/>
          <w:sz w:val="24"/>
          <w:szCs w:val="24"/>
        </w:rPr>
        <w:t xml:space="preserve">от зарплаты до зарплаты, иногда не хватает на </w:t>
      </w:r>
      <w:proofErr w:type="gramStart"/>
      <w:r w:rsidR="00A24A83" w:rsidRPr="000A6185">
        <w:rPr>
          <w:rFonts w:ascii="Times New Roman" w:hAnsi="Times New Roman" w:cs="Times New Roman"/>
          <w:sz w:val="24"/>
          <w:szCs w:val="24"/>
        </w:rPr>
        <w:t>самое</w:t>
      </w:r>
      <w:proofErr w:type="gramEnd"/>
      <w:r w:rsidR="00A24A83" w:rsidRPr="000A6185">
        <w:rPr>
          <w:rFonts w:ascii="Times New Roman" w:hAnsi="Times New Roman" w:cs="Times New Roman"/>
          <w:sz w:val="24"/>
          <w:szCs w:val="24"/>
        </w:rPr>
        <w:t xml:space="preserve"> необходимое</w:t>
      </w:r>
      <w:r w:rsidR="00A24A83">
        <w:rPr>
          <w:rFonts w:ascii="Times New Roman" w:hAnsi="Times New Roman" w:cs="Times New Roman"/>
          <w:sz w:val="24"/>
          <w:szCs w:val="24"/>
        </w:rPr>
        <w:t xml:space="preserve">» - </w:t>
      </w:r>
      <w:r w:rsidRPr="00AD183C">
        <w:rPr>
          <w:rFonts w:ascii="Times New Roman" w:hAnsi="Times New Roman" w:cs="Times New Roman"/>
          <w:sz w:val="28"/>
          <w:szCs w:val="28"/>
        </w:rPr>
        <w:t>8%</w:t>
      </w:r>
    </w:p>
    <w:p w:rsidR="00A24A83" w:rsidRPr="00AD183C" w:rsidRDefault="003B7383" w:rsidP="003B738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24A83">
        <w:rPr>
          <w:rFonts w:ascii="Times New Roman" w:hAnsi="Times New Roman" w:cs="Times New Roman"/>
          <w:sz w:val="24"/>
          <w:szCs w:val="24"/>
        </w:rPr>
        <w:t>«н</w:t>
      </w:r>
      <w:r w:rsidR="00A24A83" w:rsidRPr="000A6185">
        <w:rPr>
          <w:rFonts w:ascii="Times New Roman" w:hAnsi="Times New Roman" w:cs="Times New Roman"/>
          <w:sz w:val="24"/>
          <w:szCs w:val="24"/>
        </w:rPr>
        <w:t>а продукты и другие ежедневные расходы денег хватает, но покупка одежды уже становится проблемой</w:t>
      </w:r>
      <w:r w:rsidR="00A24A83">
        <w:rPr>
          <w:rFonts w:ascii="Times New Roman" w:hAnsi="Times New Roman" w:cs="Times New Roman"/>
          <w:sz w:val="24"/>
          <w:szCs w:val="24"/>
        </w:rPr>
        <w:t xml:space="preserve">» - </w:t>
      </w:r>
      <w:r w:rsidRPr="00AD183C">
        <w:rPr>
          <w:rFonts w:ascii="Times New Roman" w:hAnsi="Times New Roman" w:cs="Times New Roman"/>
          <w:sz w:val="28"/>
          <w:szCs w:val="28"/>
        </w:rPr>
        <w:t>21%</w:t>
      </w:r>
    </w:p>
    <w:p w:rsidR="003B7383" w:rsidRPr="00AD183C" w:rsidRDefault="003B7383" w:rsidP="003B738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 «в</w:t>
      </w:r>
      <w:r w:rsidRPr="000A6185">
        <w:rPr>
          <w:rFonts w:ascii="Times New Roman" w:hAnsi="Times New Roman" w:cs="Times New Roman"/>
          <w:sz w:val="24"/>
          <w:szCs w:val="24"/>
        </w:rPr>
        <w:t xml:space="preserve"> целом денег хватает на жизнь, мы можем кое-что отложить на отпуск или приобретение вещей длительного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Pr="00AD183C">
        <w:rPr>
          <w:rFonts w:ascii="Times New Roman" w:hAnsi="Times New Roman" w:cs="Times New Roman"/>
          <w:sz w:val="28"/>
          <w:szCs w:val="28"/>
        </w:rPr>
        <w:t>53%</w:t>
      </w:r>
    </w:p>
    <w:p w:rsidR="003B7383" w:rsidRPr="00AD183C" w:rsidRDefault="003B7383" w:rsidP="003B7383">
      <w:pPr>
        <w:pStyle w:val="a4"/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 «м</w:t>
      </w:r>
      <w:r w:rsidRPr="000A6185">
        <w:rPr>
          <w:rFonts w:ascii="Times New Roman" w:hAnsi="Times New Roman" w:cs="Times New Roman"/>
          <w:sz w:val="24"/>
          <w:szCs w:val="24"/>
        </w:rPr>
        <w:t>ы можем себе позволить купить квартиру или машину</w:t>
      </w:r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Pr="00AD183C">
        <w:rPr>
          <w:rFonts w:ascii="Times New Roman" w:hAnsi="Times New Roman" w:cs="Times New Roman"/>
          <w:sz w:val="28"/>
          <w:szCs w:val="28"/>
        </w:rPr>
        <w:t>4%</w:t>
      </w:r>
    </w:p>
    <w:p w:rsidR="003B7383" w:rsidRDefault="003B7383" w:rsidP="00AD6C3F">
      <w:pPr>
        <w:pStyle w:val="a4"/>
        <w:spacing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 «м</w:t>
      </w:r>
      <w:r w:rsidRPr="000A6185">
        <w:rPr>
          <w:rFonts w:ascii="Times New Roman" w:hAnsi="Times New Roman" w:cs="Times New Roman"/>
          <w:sz w:val="24"/>
          <w:szCs w:val="24"/>
        </w:rPr>
        <w:t>ы можем себе ни в чем не отказывать (учеба и отдых за границей, крупн</w:t>
      </w:r>
      <w:r>
        <w:rPr>
          <w:rFonts w:ascii="Times New Roman" w:hAnsi="Times New Roman" w:cs="Times New Roman"/>
          <w:sz w:val="24"/>
          <w:szCs w:val="24"/>
        </w:rPr>
        <w:t xml:space="preserve">ые </w:t>
      </w:r>
      <w:r w:rsidRPr="000A6185">
        <w:rPr>
          <w:rFonts w:ascii="Times New Roman" w:hAnsi="Times New Roman" w:cs="Times New Roman"/>
          <w:sz w:val="24"/>
          <w:szCs w:val="24"/>
        </w:rPr>
        <w:t>капиталовложения)</w:t>
      </w:r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Pr="00AD183C">
        <w:rPr>
          <w:rFonts w:ascii="Times New Roman" w:hAnsi="Times New Roman" w:cs="Times New Roman"/>
          <w:sz w:val="28"/>
          <w:szCs w:val="28"/>
        </w:rPr>
        <w:t>3%.</w:t>
      </w:r>
    </w:p>
    <w:p w:rsidR="005862BB" w:rsidRDefault="005862BB" w:rsidP="00AD6C3F">
      <w:pPr>
        <w:pStyle w:val="a4"/>
        <w:spacing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5862BB" w:rsidRPr="005862BB" w:rsidRDefault="005862BB" w:rsidP="005862BB">
      <w:pPr>
        <w:pStyle w:val="a4"/>
        <w:spacing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2BB">
        <w:rPr>
          <w:rFonts w:ascii="Times New Roman" w:hAnsi="Times New Roman" w:cs="Times New Roman"/>
          <w:b/>
          <w:sz w:val="28"/>
          <w:szCs w:val="28"/>
        </w:rPr>
        <w:t>Штрихи к  портрету современной молодежи</w:t>
      </w:r>
    </w:p>
    <w:p w:rsidR="00D91BC4" w:rsidRPr="00AD6C3F" w:rsidRDefault="00AD6C3F" w:rsidP="006D59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D6C3F">
        <w:rPr>
          <w:rFonts w:ascii="Times New Roman" w:hAnsi="Times New Roman" w:cs="Times New Roman"/>
          <w:sz w:val="28"/>
          <w:szCs w:val="28"/>
        </w:rPr>
        <w:t xml:space="preserve">Таким образом, в исследовании приняли участие преимущественно женщины, </w:t>
      </w:r>
      <w:r>
        <w:rPr>
          <w:rFonts w:ascii="Times New Roman" w:hAnsi="Times New Roman" w:cs="Times New Roman"/>
          <w:sz w:val="28"/>
          <w:szCs w:val="28"/>
        </w:rPr>
        <w:t xml:space="preserve">преобладающая возрастная категория - </w:t>
      </w:r>
      <w:r w:rsidRPr="00AD6C3F">
        <w:rPr>
          <w:rFonts w:ascii="Times New Roman" w:hAnsi="Times New Roman" w:cs="Times New Roman"/>
          <w:sz w:val="28"/>
          <w:szCs w:val="28"/>
        </w:rPr>
        <w:t>юношес</w:t>
      </w:r>
      <w:r>
        <w:rPr>
          <w:rFonts w:ascii="Times New Roman" w:hAnsi="Times New Roman" w:cs="Times New Roman"/>
          <w:sz w:val="28"/>
          <w:szCs w:val="28"/>
        </w:rPr>
        <w:t xml:space="preserve">тво в возрасте от 15 до 19 лет. По социальному статусу большинство </w:t>
      </w:r>
      <w:r w:rsidR="00AD183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студенты, чуть меньше школьников и работающей молодежи. Респонденты представляют сегмент в основном среднего уровня достатка. Людей, считающих себя обеспеченными – 7%, респондентов с низким уровнем дохода – 29%.</w:t>
      </w:r>
    </w:p>
    <w:p w:rsidR="00ED0F9A" w:rsidRPr="000B2954" w:rsidRDefault="000B2954" w:rsidP="000B2954">
      <w:pPr>
        <w:pStyle w:val="a3"/>
        <w:spacing w:after="24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486A">
        <w:rPr>
          <w:rFonts w:ascii="Times New Roman" w:hAnsi="Times New Roman" w:cs="Times New Roman"/>
          <w:sz w:val="28"/>
          <w:szCs w:val="28"/>
        </w:rPr>
        <w:lastRenderedPageBreak/>
        <w:t>На момент проведения анкетирова</w:t>
      </w:r>
      <w:r>
        <w:rPr>
          <w:rFonts w:ascii="Times New Roman" w:hAnsi="Times New Roman" w:cs="Times New Roman"/>
          <w:sz w:val="28"/>
          <w:szCs w:val="28"/>
        </w:rPr>
        <w:t xml:space="preserve">ния подавляющая часть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отвечавших</w:t>
      </w:r>
      <w:proofErr w:type="gramEnd"/>
      <w:r w:rsidRPr="0025486A">
        <w:rPr>
          <w:rFonts w:ascii="Times New Roman" w:hAnsi="Times New Roman" w:cs="Times New Roman"/>
          <w:sz w:val="28"/>
          <w:szCs w:val="28"/>
        </w:rPr>
        <w:t xml:space="preserve"> оценила свою жизненную ситуацию, в которой они пребывали весьма позитивно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B2954">
        <w:rPr>
          <w:rFonts w:ascii="Times New Roman" w:hAnsi="Times New Roman" w:cs="Times New Roman"/>
          <w:sz w:val="28"/>
          <w:szCs w:val="28"/>
        </w:rPr>
        <w:t>«</w:t>
      </w:r>
      <w:r w:rsidRPr="000B2954">
        <w:rPr>
          <w:rFonts w:ascii="Times New Roman" w:hAnsi="Times New Roman" w:cs="Times New Roman"/>
          <w:i/>
          <w:sz w:val="28"/>
          <w:szCs w:val="28"/>
        </w:rPr>
        <w:t>все очень хорошо</w:t>
      </w:r>
      <w:r w:rsidRPr="000B2954">
        <w:rPr>
          <w:rFonts w:ascii="Times New Roman" w:hAnsi="Times New Roman" w:cs="Times New Roman"/>
          <w:sz w:val="28"/>
          <w:szCs w:val="28"/>
        </w:rPr>
        <w:t>-23%, «</w:t>
      </w:r>
      <w:r w:rsidRPr="000B2954">
        <w:rPr>
          <w:rFonts w:ascii="Times New Roman" w:hAnsi="Times New Roman" w:cs="Times New Roman"/>
          <w:i/>
          <w:sz w:val="28"/>
          <w:szCs w:val="28"/>
        </w:rPr>
        <w:t>скорее хорошо</w:t>
      </w:r>
      <w:r w:rsidRPr="000B2954">
        <w:rPr>
          <w:rFonts w:ascii="Times New Roman" w:hAnsi="Times New Roman" w:cs="Times New Roman"/>
          <w:sz w:val="28"/>
          <w:szCs w:val="28"/>
        </w:rPr>
        <w:t xml:space="preserve">-36%, </w:t>
      </w:r>
      <w:r w:rsidRPr="000B2954">
        <w:rPr>
          <w:rFonts w:ascii="Times New Roman" w:hAnsi="Times New Roman" w:cs="Times New Roman"/>
          <w:i/>
          <w:sz w:val="28"/>
          <w:szCs w:val="28"/>
        </w:rPr>
        <w:t>«в целом терпимо</w:t>
      </w:r>
      <w:r w:rsidRPr="000B2954">
        <w:rPr>
          <w:rFonts w:ascii="Times New Roman" w:hAnsi="Times New Roman" w:cs="Times New Roman"/>
          <w:sz w:val="28"/>
          <w:szCs w:val="28"/>
        </w:rPr>
        <w:t>-35%.</w:t>
      </w:r>
      <w:r w:rsidRPr="0025486A">
        <w:rPr>
          <w:rFonts w:ascii="Times New Roman" w:hAnsi="Times New Roman" w:cs="Times New Roman"/>
          <w:sz w:val="28"/>
          <w:szCs w:val="28"/>
        </w:rPr>
        <w:t xml:space="preserve"> Только 6% сочли ее неудовлетворительной.</w:t>
      </w:r>
    </w:p>
    <w:p w:rsidR="000B2954" w:rsidRDefault="00C1516A" w:rsidP="00C1516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участников </w:t>
      </w:r>
      <w:r w:rsidR="000B2954">
        <w:rPr>
          <w:rFonts w:ascii="Times New Roman" w:hAnsi="Times New Roman" w:cs="Times New Roman"/>
          <w:sz w:val="28"/>
          <w:szCs w:val="28"/>
        </w:rPr>
        <w:t xml:space="preserve"> исследования  </w:t>
      </w:r>
      <w:r>
        <w:rPr>
          <w:rFonts w:ascii="Times New Roman" w:hAnsi="Times New Roman" w:cs="Times New Roman"/>
          <w:sz w:val="28"/>
          <w:szCs w:val="28"/>
        </w:rPr>
        <w:t>достаточно много личностно-ориентированных молодых людей</w:t>
      </w:r>
      <w:r w:rsidR="000B2954">
        <w:rPr>
          <w:rFonts w:ascii="Times New Roman" w:hAnsi="Times New Roman" w:cs="Times New Roman"/>
          <w:sz w:val="28"/>
          <w:szCs w:val="28"/>
        </w:rPr>
        <w:t xml:space="preserve">.  Они готовы реализовывать собственные цели жизни, о чем заявили 40 % </w:t>
      </w:r>
      <w:proofErr w:type="gramStart"/>
      <w:r w:rsidR="000B2954">
        <w:rPr>
          <w:rFonts w:ascii="Times New Roman" w:hAnsi="Times New Roman" w:cs="Times New Roman"/>
          <w:sz w:val="28"/>
          <w:szCs w:val="28"/>
        </w:rPr>
        <w:t>отвечавших</w:t>
      </w:r>
      <w:proofErr w:type="gramEnd"/>
      <w:r w:rsidR="000B2954">
        <w:rPr>
          <w:rFonts w:ascii="Times New Roman" w:hAnsi="Times New Roman" w:cs="Times New Roman"/>
          <w:sz w:val="28"/>
          <w:szCs w:val="28"/>
        </w:rPr>
        <w:t xml:space="preserve">. Каких сфер жизнедеятельности они больше всего касаются? </w:t>
      </w:r>
      <w:r w:rsidR="000B2954" w:rsidRPr="0025486A">
        <w:rPr>
          <w:rFonts w:ascii="Times New Roman" w:hAnsi="Times New Roman" w:cs="Times New Roman"/>
          <w:sz w:val="28"/>
          <w:szCs w:val="28"/>
        </w:rPr>
        <w:t xml:space="preserve">Жизненные цели и стремления молодых людей в большинстве случаях сводятся </w:t>
      </w:r>
      <w:proofErr w:type="gramStart"/>
      <w:r w:rsidR="000B2954" w:rsidRPr="0025486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B2954">
        <w:rPr>
          <w:rFonts w:ascii="Times New Roman" w:hAnsi="Times New Roman" w:cs="Times New Roman"/>
          <w:sz w:val="28"/>
          <w:szCs w:val="28"/>
        </w:rPr>
        <w:t>:</w:t>
      </w:r>
    </w:p>
    <w:p w:rsidR="00C1516A" w:rsidRPr="00CB5C87" w:rsidRDefault="000B2954" w:rsidP="00C1516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486A">
        <w:rPr>
          <w:rFonts w:ascii="Times New Roman" w:hAnsi="Times New Roman" w:cs="Times New Roman"/>
          <w:sz w:val="28"/>
          <w:szCs w:val="28"/>
        </w:rPr>
        <w:t xml:space="preserve"> </w:t>
      </w:r>
      <w:r w:rsidR="00AD183C">
        <w:rPr>
          <w:rFonts w:ascii="Times New Roman" w:hAnsi="Times New Roman" w:cs="Times New Roman"/>
          <w:sz w:val="26"/>
          <w:szCs w:val="26"/>
        </w:rPr>
        <w:t>«получению</w:t>
      </w:r>
      <w:r w:rsidRPr="00CB5C87">
        <w:rPr>
          <w:rFonts w:ascii="Times New Roman" w:hAnsi="Times New Roman" w:cs="Times New Roman"/>
          <w:sz w:val="26"/>
          <w:szCs w:val="26"/>
        </w:rPr>
        <w:t xml:space="preserve"> образования»-35%, </w:t>
      </w:r>
    </w:p>
    <w:p w:rsidR="00C1516A" w:rsidRPr="00CB5C87" w:rsidRDefault="008F08E3" w:rsidP="00C1516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 хорошей семье</w:t>
      </w:r>
      <w:r w:rsidR="000B2954" w:rsidRPr="00CB5C87">
        <w:rPr>
          <w:rFonts w:ascii="Times New Roman" w:hAnsi="Times New Roman" w:cs="Times New Roman"/>
          <w:sz w:val="26"/>
          <w:szCs w:val="26"/>
        </w:rPr>
        <w:t xml:space="preserve">»-27%: </w:t>
      </w:r>
    </w:p>
    <w:p w:rsidR="00C1516A" w:rsidRPr="00CB5C87" w:rsidRDefault="008F08E3" w:rsidP="00C1516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«наличию</w:t>
      </w:r>
      <w:r w:rsidR="000C3926">
        <w:rPr>
          <w:rFonts w:ascii="Times New Roman" w:hAnsi="Times New Roman" w:cs="Times New Roman"/>
          <w:sz w:val="26"/>
          <w:szCs w:val="26"/>
        </w:rPr>
        <w:t xml:space="preserve"> достат</w:t>
      </w:r>
      <w:r w:rsidR="000B2954" w:rsidRPr="00CB5C87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0B2954" w:rsidRPr="00CB5C87">
        <w:rPr>
          <w:rFonts w:ascii="Times New Roman" w:hAnsi="Times New Roman" w:cs="Times New Roman"/>
          <w:sz w:val="26"/>
          <w:szCs w:val="26"/>
        </w:rPr>
        <w:t xml:space="preserve">»-26%. </w:t>
      </w:r>
    </w:p>
    <w:p w:rsidR="00E94FB8" w:rsidRPr="00E94FB8" w:rsidRDefault="00C1516A" w:rsidP="00E94FB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для них является не целью, а средством достижения цели.</w:t>
      </w:r>
      <w:r w:rsidR="00E94FB8" w:rsidRPr="00E94FB8">
        <w:rPr>
          <w:rFonts w:ascii="Times New Roman" w:hAnsi="Times New Roman" w:cs="Times New Roman"/>
          <w:sz w:val="28"/>
          <w:szCs w:val="28"/>
        </w:rPr>
        <w:t xml:space="preserve"> </w:t>
      </w:r>
      <w:r w:rsidR="00E94FB8">
        <w:rPr>
          <w:rFonts w:ascii="Times New Roman" w:hAnsi="Times New Roman" w:cs="Times New Roman"/>
          <w:sz w:val="28"/>
          <w:szCs w:val="28"/>
        </w:rPr>
        <w:t xml:space="preserve">Вполне разумные, трезвые, практичные  устремления молодых.  </w:t>
      </w:r>
      <w:r w:rsidR="00E94FB8" w:rsidRPr="0025486A">
        <w:rPr>
          <w:rFonts w:ascii="Times New Roman" w:hAnsi="Times New Roman" w:cs="Times New Roman"/>
          <w:sz w:val="28"/>
          <w:szCs w:val="28"/>
        </w:rPr>
        <w:t xml:space="preserve">И, напротив, вопреки нашим предположениям, самыми непопулярными ответами являются варианты: </w:t>
      </w:r>
      <w:r w:rsidR="00E94FB8" w:rsidRPr="00CB5C87">
        <w:rPr>
          <w:rFonts w:ascii="Times New Roman" w:hAnsi="Times New Roman" w:cs="Times New Roman"/>
          <w:sz w:val="26"/>
          <w:szCs w:val="26"/>
        </w:rPr>
        <w:t>«Занять высокое положение в обществе»-9%, «Иметь квартиру»-8%, «Стать известным, прославиться»-4%.</w:t>
      </w:r>
    </w:p>
    <w:p w:rsidR="000B2954" w:rsidRPr="008F08E3" w:rsidRDefault="00C1516A" w:rsidP="008F08E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беспокоит их больше всего? Наибольш</w:t>
      </w:r>
      <w:r w:rsidR="008F08E3">
        <w:rPr>
          <w:rFonts w:ascii="Times New Roman" w:hAnsi="Times New Roman" w:cs="Times New Roman"/>
          <w:sz w:val="28"/>
          <w:szCs w:val="28"/>
        </w:rPr>
        <w:t>ее беспокойство вызывает проф. с</w:t>
      </w:r>
      <w:r>
        <w:rPr>
          <w:rFonts w:ascii="Times New Roman" w:hAnsi="Times New Roman" w:cs="Times New Roman"/>
          <w:sz w:val="28"/>
          <w:szCs w:val="28"/>
        </w:rPr>
        <w:t xml:space="preserve">амоопределение, есть опасения не найти хорошую работу. </w:t>
      </w:r>
      <w:r w:rsidR="006A5F29">
        <w:rPr>
          <w:rFonts w:ascii="Times New Roman" w:hAnsi="Times New Roman" w:cs="Times New Roman"/>
          <w:sz w:val="28"/>
          <w:szCs w:val="28"/>
        </w:rPr>
        <w:t>Тревожит</w:t>
      </w:r>
      <w:r>
        <w:rPr>
          <w:rFonts w:ascii="Times New Roman" w:hAnsi="Times New Roman" w:cs="Times New Roman"/>
          <w:sz w:val="28"/>
          <w:szCs w:val="28"/>
        </w:rPr>
        <w:t xml:space="preserve"> молодых людей </w:t>
      </w:r>
      <w:r w:rsidR="006A5F2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страх одиночества, </w:t>
      </w:r>
      <w:r w:rsidR="00CB5C87">
        <w:rPr>
          <w:rFonts w:ascii="Times New Roman" w:hAnsi="Times New Roman" w:cs="Times New Roman"/>
          <w:sz w:val="28"/>
          <w:szCs w:val="28"/>
        </w:rPr>
        <w:t xml:space="preserve">и только потом уже </w:t>
      </w:r>
      <w:r w:rsidR="00D23C4E">
        <w:rPr>
          <w:rFonts w:ascii="Times New Roman" w:hAnsi="Times New Roman" w:cs="Times New Roman"/>
          <w:sz w:val="28"/>
          <w:szCs w:val="28"/>
        </w:rPr>
        <w:t xml:space="preserve">(в этом перечне) </w:t>
      </w:r>
      <w:r w:rsidR="00E94FB8">
        <w:rPr>
          <w:rFonts w:ascii="Times New Roman" w:hAnsi="Times New Roman" w:cs="Times New Roman"/>
          <w:sz w:val="28"/>
          <w:szCs w:val="28"/>
        </w:rPr>
        <w:t xml:space="preserve">беспокоит ситуация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C87">
        <w:rPr>
          <w:rFonts w:ascii="Times New Roman" w:hAnsi="Times New Roman" w:cs="Times New Roman"/>
          <w:i/>
          <w:sz w:val="28"/>
          <w:szCs w:val="28"/>
        </w:rPr>
        <w:t>«остаться без средств существования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CB5C87">
        <w:rPr>
          <w:rFonts w:ascii="Times New Roman" w:hAnsi="Times New Roman" w:cs="Times New Roman"/>
          <w:sz w:val="28"/>
          <w:szCs w:val="28"/>
        </w:rPr>
        <w:t xml:space="preserve"> Возрастную категорию от 25-30 лет волнует также – </w:t>
      </w:r>
      <w:r w:rsidR="00CB5C87" w:rsidRPr="00410585">
        <w:rPr>
          <w:rFonts w:ascii="Times New Roman" w:hAnsi="Times New Roman" w:cs="Times New Roman"/>
          <w:i/>
          <w:sz w:val="28"/>
          <w:szCs w:val="28"/>
        </w:rPr>
        <w:t>«нестабильность политической обстановки»</w:t>
      </w:r>
      <w:r w:rsidR="00CB5C87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702C35" w:rsidRDefault="00702C35" w:rsidP="00702C3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 – существо социальное и во многом он характеризуется и оценивается по отношению к окружающим его людям, в том числе к своим ровесникам. </w:t>
      </w:r>
      <w:r w:rsidR="002D519F">
        <w:rPr>
          <w:rFonts w:ascii="Times New Roman" w:hAnsi="Times New Roman" w:cs="Times New Roman"/>
          <w:sz w:val="28"/>
          <w:szCs w:val="28"/>
        </w:rPr>
        <w:t xml:space="preserve">Чем привлекают респондентов  их ровесники?  Более всего </w:t>
      </w:r>
      <w:r w:rsidRPr="00CA59E4">
        <w:rPr>
          <w:rFonts w:ascii="Times New Roman" w:hAnsi="Times New Roman" w:cs="Times New Roman"/>
          <w:sz w:val="28"/>
          <w:szCs w:val="28"/>
        </w:rPr>
        <w:t xml:space="preserve"> их привлекают:</w:t>
      </w:r>
      <w:r w:rsidRPr="00CA5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C35" w:rsidRDefault="00702C35" w:rsidP="00702C3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</w:t>
      </w:r>
      <w:r w:rsidRPr="00CA59E4">
        <w:rPr>
          <w:rFonts w:ascii="Times New Roman" w:hAnsi="Times New Roman" w:cs="Times New Roman"/>
          <w:sz w:val="24"/>
          <w:szCs w:val="24"/>
        </w:rPr>
        <w:t>мение дружить и дорожить дружбой</w:t>
      </w:r>
      <w:r>
        <w:rPr>
          <w:rFonts w:ascii="Times New Roman" w:hAnsi="Times New Roman" w:cs="Times New Roman"/>
          <w:sz w:val="24"/>
          <w:szCs w:val="24"/>
        </w:rPr>
        <w:t>» - 52%</w:t>
      </w:r>
      <w:r w:rsidRPr="00CA59E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2C35" w:rsidRDefault="00702C35" w:rsidP="00702C3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</w:t>
      </w:r>
      <w:r w:rsidRPr="00CA59E4">
        <w:rPr>
          <w:rFonts w:ascii="Times New Roman" w:hAnsi="Times New Roman" w:cs="Times New Roman"/>
          <w:sz w:val="24"/>
          <w:szCs w:val="24"/>
        </w:rPr>
        <w:t>оброта и отзывчивость</w:t>
      </w:r>
      <w:r>
        <w:rPr>
          <w:rFonts w:ascii="Times New Roman" w:hAnsi="Times New Roman" w:cs="Times New Roman"/>
          <w:sz w:val="24"/>
          <w:szCs w:val="24"/>
        </w:rPr>
        <w:t>» - 50%</w:t>
      </w:r>
      <w:r w:rsidRPr="00CA59E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2C35" w:rsidRDefault="00702C35" w:rsidP="00702C3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</w:t>
      </w:r>
      <w:r w:rsidRPr="00CA59E4">
        <w:rPr>
          <w:rFonts w:ascii="Times New Roman" w:hAnsi="Times New Roman" w:cs="Times New Roman"/>
          <w:sz w:val="24"/>
          <w:szCs w:val="24"/>
        </w:rPr>
        <w:t>бщительность и коммуникабельность</w:t>
      </w:r>
      <w:r>
        <w:rPr>
          <w:rFonts w:ascii="Times New Roman" w:hAnsi="Times New Roman" w:cs="Times New Roman"/>
          <w:sz w:val="24"/>
          <w:szCs w:val="24"/>
        </w:rPr>
        <w:t>» - 49%</w:t>
      </w:r>
    </w:p>
    <w:p w:rsidR="00702C35" w:rsidRDefault="00702C35" w:rsidP="00702C3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CA5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«б</w:t>
      </w:r>
      <w:r w:rsidRPr="00CA59E4">
        <w:rPr>
          <w:rFonts w:ascii="Times New Roman" w:hAnsi="Times New Roman" w:cs="Times New Roman"/>
          <w:sz w:val="24"/>
          <w:szCs w:val="24"/>
        </w:rPr>
        <w:t>ыть умным и разносторонним</w:t>
      </w:r>
      <w:r>
        <w:rPr>
          <w:rFonts w:ascii="Times New Roman" w:hAnsi="Times New Roman" w:cs="Times New Roman"/>
          <w:sz w:val="24"/>
          <w:szCs w:val="24"/>
        </w:rPr>
        <w:t>» - 35%</w:t>
      </w:r>
      <w:r w:rsidRPr="00CA5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2C35" w:rsidRDefault="00702C35" w:rsidP="00702C3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</w:t>
      </w:r>
      <w:r w:rsidRPr="00CA59E4">
        <w:rPr>
          <w:rFonts w:ascii="Times New Roman" w:hAnsi="Times New Roman" w:cs="Times New Roman"/>
          <w:sz w:val="24"/>
          <w:szCs w:val="24"/>
        </w:rPr>
        <w:t>рактичность и целесообразность</w:t>
      </w:r>
      <w:r>
        <w:rPr>
          <w:rFonts w:ascii="Times New Roman" w:hAnsi="Times New Roman" w:cs="Times New Roman"/>
          <w:sz w:val="24"/>
          <w:szCs w:val="24"/>
        </w:rPr>
        <w:t>» - 21%</w:t>
      </w:r>
      <w:r w:rsidRPr="00CA59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3080" w:rsidRPr="00E006CD" w:rsidRDefault="00D46E20" w:rsidP="006A5F29">
      <w:pPr>
        <w:rPr>
          <w:rFonts w:ascii="Times New Roman" w:hAnsi="Times New Roman" w:cs="Times New Roman"/>
          <w:sz w:val="28"/>
          <w:szCs w:val="28"/>
        </w:rPr>
      </w:pPr>
      <w:r w:rsidRPr="00D46E20">
        <w:rPr>
          <w:rFonts w:ascii="Times New Roman" w:hAnsi="Times New Roman" w:cs="Times New Roman"/>
          <w:sz w:val="28"/>
          <w:szCs w:val="28"/>
        </w:rPr>
        <w:t>Очевидно, что ровесники</w:t>
      </w:r>
      <w:r w:rsidR="008D2B5F">
        <w:rPr>
          <w:rFonts w:ascii="Times New Roman" w:hAnsi="Times New Roman" w:cs="Times New Roman"/>
          <w:sz w:val="28"/>
          <w:szCs w:val="28"/>
        </w:rPr>
        <w:t>, обладающие вышеперечисленными характе</w:t>
      </w:r>
      <w:r w:rsidR="00DA384E">
        <w:rPr>
          <w:rFonts w:ascii="Times New Roman" w:hAnsi="Times New Roman" w:cs="Times New Roman"/>
          <w:sz w:val="28"/>
          <w:szCs w:val="28"/>
        </w:rPr>
        <w:t>ристиками личности, с большей</w:t>
      </w:r>
      <w:r w:rsidR="008D2B5F">
        <w:rPr>
          <w:rFonts w:ascii="Times New Roman" w:hAnsi="Times New Roman" w:cs="Times New Roman"/>
          <w:sz w:val="28"/>
          <w:szCs w:val="28"/>
        </w:rPr>
        <w:t xml:space="preserve"> вероятностью будут лояльны к респондентам и в  их обществе им будет комфортней</w:t>
      </w:r>
      <w:r w:rsidR="008260C3">
        <w:rPr>
          <w:rFonts w:ascii="Times New Roman" w:hAnsi="Times New Roman" w:cs="Times New Roman"/>
          <w:sz w:val="28"/>
          <w:szCs w:val="28"/>
        </w:rPr>
        <w:t xml:space="preserve">, развивая мысль дальше, мы можем предположить, что с такими  людьми безопасней,  и они  внушают большее доверие.  </w:t>
      </w:r>
      <w:r w:rsidR="00B73080">
        <w:rPr>
          <w:rFonts w:ascii="Times New Roman" w:hAnsi="Times New Roman" w:cs="Times New Roman"/>
          <w:sz w:val="28"/>
          <w:szCs w:val="28"/>
        </w:rPr>
        <w:t>И</w:t>
      </w:r>
      <w:r w:rsidR="008260C3">
        <w:rPr>
          <w:rFonts w:ascii="Times New Roman" w:hAnsi="Times New Roman" w:cs="Times New Roman"/>
          <w:sz w:val="28"/>
          <w:szCs w:val="28"/>
        </w:rPr>
        <w:t>,</w:t>
      </w:r>
      <w:r w:rsidR="00B73080">
        <w:rPr>
          <w:rFonts w:ascii="Times New Roman" w:hAnsi="Times New Roman" w:cs="Times New Roman"/>
          <w:sz w:val="28"/>
          <w:szCs w:val="28"/>
        </w:rPr>
        <w:t xml:space="preserve"> напротив, наименьший рейтинг в этом перечне в ответах ребят получили: </w:t>
      </w:r>
      <w:r w:rsidR="00B73080" w:rsidRPr="00E006CD">
        <w:rPr>
          <w:rFonts w:ascii="Times New Roman" w:hAnsi="Times New Roman" w:cs="Times New Roman"/>
          <w:sz w:val="26"/>
          <w:szCs w:val="26"/>
        </w:rPr>
        <w:t>«красивая внешность»</w:t>
      </w:r>
      <w:r w:rsidR="00B73080">
        <w:rPr>
          <w:rFonts w:ascii="Times New Roman" w:hAnsi="Times New Roman" w:cs="Times New Roman"/>
          <w:sz w:val="28"/>
          <w:szCs w:val="28"/>
        </w:rPr>
        <w:t xml:space="preserve"> - 7%,  </w:t>
      </w:r>
      <w:r w:rsidR="00B73080" w:rsidRPr="00E006CD">
        <w:rPr>
          <w:rFonts w:ascii="Times New Roman" w:hAnsi="Times New Roman" w:cs="Times New Roman"/>
          <w:sz w:val="26"/>
          <w:szCs w:val="26"/>
        </w:rPr>
        <w:t>«умение модно одеваться»</w:t>
      </w:r>
      <w:r w:rsidR="00B73080">
        <w:rPr>
          <w:rFonts w:ascii="Times New Roman" w:hAnsi="Times New Roman" w:cs="Times New Roman"/>
          <w:sz w:val="28"/>
          <w:szCs w:val="28"/>
        </w:rPr>
        <w:t xml:space="preserve"> - 5%, </w:t>
      </w:r>
      <w:r w:rsidR="00B73080" w:rsidRPr="00E006CD">
        <w:rPr>
          <w:rFonts w:ascii="Times New Roman" w:hAnsi="Times New Roman" w:cs="Times New Roman"/>
          <w:sz w:val="26"/>
          <w:szCs w:val="26"/>
        </w:rPr>
        <w:t>«умение рекламировать себя»</w:t>
      </w:r>
      <w:r w:rsidR="00B73080">
        <w:rPr>
          <w:rFonts w:ascii="Times New Roman" w:hAnsi="Times New Roman" w:cs="Times New Roman"/>
          <w:sz w:val="28"/>
          <w:szCs w:val="28"/>
        </w:rPr>
        <w:t xml:space="preserve"> - 4%.  </w:t>
      </w:r>
      <w:r w:rsidR="00E006CD">
        <w:rPr>
          <w:rFonts w:ascii="Times New Roman" w:hAnsi="Times New Roman" w:cs="Times New Roman"/>
          <w:sz w:val="28"/>
          <w:szCs w:val="28"/>
        </w:rPr>
        <w:t>Владение</w:t>
      </w:r>
      <w:r w:rsidR="003356BA" w:rsidRPr="00E006CD">
        <w:rPr>
          <w:rFonts w:ascii="Times New Roman" w:hAnsi="Times New Roman" w:cs="Times New Roman"/>
          <w:sz w:val="28"/>
          <w:szCs w:val="28"/>
        </w:rPr>
        <w:t xml:space="preserve"> информационными технологиями </w:t>
      </w:r>
      <w:r w:rsidR="00E006CD" w:rsidRPr="00E006CD">
        <w:rPr>
          <w:rFonts w:ascii="Times New Roman" w:hAnsi="Times New Roman" w:cs="Times New Roman"/>
          <w:sz w:val="28"/>
          <w:szCs w:val="28"/>
        </w:rPr>
        <w:t>оценивают положительно в сверст</w:t>
      </w:r>
      <w:r w:rsidR="003356BA" w:rsidRPr="00E006CD">
        <w:rPr>
          <w:rFonts w:ascii="Times New Roman" w:hAnsi="Times New Roman" w:cs="Times New Roman"/>
          <w:sz w:val="28"/>
          <w:szCs w:val="28"/>
        </w:rPr>
        <w:t xml:space="preserve">никах </w:t>
      </w:r>
      <w:r w:rsidR="00E006CD">
        <w:rPr>
          <w:rFonts w:ascii="Times New Roman" w:hAnsi="Times New Roman" w:cs="Times New Roman"/>
          <w:sz w:val="28"/>
          <w:szCs w:val="28"/>
        </w:rPr>
        <w:t xml:space="preserve">10% респондентов. </w:t>
      </w:r>
    </w:p>
    <w:p w:rsidR="00EA5C3D" w:rsidRDefault="007A53B1" w:rsidP="007A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</w:t>
      </w:r>
      <w:r w:rsidR="006A5F29">
        <w:rPr>
          <w:rFonts w:ascii="Times New Roman" w:hAnsi="Times New Roman" w:cs="Times New Roman"/>
          <w:sz w:val="26"/>
          <w:szCs w:val="26"/>
        </w:rPr>
        <w:tab/>
      </w:r>
      <w:r w:rsidRPr="006A5F29">
        <w:rPr>
          <w:rFonts w:ascii="Times New Roman" w:hAnsi="Times New Roman" w:cs="Times New Roman"/>
          <w:sz w:val="28"/>
          <w:szCs w:val="28"/>
        </w:rPr>
        <w:t>Без</w:t>
      </w:r>
      <w:r w:rsidR="008260C3">
        <w:rPr>
          <w:rFonts w:ascii="Times New Roman" w:hAnsi="Times New Roman" w:cs="Times New Roman"/>
          <w:sz w:val="28"/>
          <w:szCs w:val="28"/>
        </w:rPr>
        <w:t>условным фаворитом в  рейтинге доверия молодых людей</w:t>
      </w:r>
      <w:r w:rsidRPr="006A5F29">
        <w:rPr>
          <w:rFonts w:ascii="Times New Roman" w:hAnsi="Times New Roman" w:cs="Times New Roman"/>
          <w:sz w:val="28"/>
          <w:szCs w:val="28"/>
        </w:rPr>
        <w:t xml:space="preserve"> является семья</w:t>
      </w:r>
      <w:r w:rsidR="008260C3">
        <w:rPr>
          <w:rFonts w:ascii="Times New Roman" w:hAnsi="Times New Roman" w:cs="Times New Roman"/>
          <w:sz w:val="28"/>
          <w:szCs w:val="28"/>
        </w:rPr>
        <w:t xml:space="preserve"> - </w:t>
      </w:r>
      <w:r w:rsidR="008260C3" w:rsidRPr="006A5F29">
        <w:rPr>
          <w:rFonts w:ascii="Times New Roman" w:hAnsi="Times New Roman" w:cs="Times New Roman"/>
          <w:sz w:val="28"/>
          <w:szCs w:val="28"/>
        </w:rPr>
        <w:t>это базовая ценность для них</w:t>
      </w:r>
      <w:r w:rsidR="00EA5C3D">
        <w:rPr>
          <w:rFonts w:ascii="Times New Roman" w:hAnsi="Times New Roman" w:cs="Times New Roman"/>
          <w:sz w:val="28"/>
          <w:szCs w:val="28"/>
        </w:rPr>
        <w:t>, з</w:t>
      </w:r>
      <w:r w:rsidRPr="006A5F29">
        <w:rPr>
          <w:rFonts w:ascii="Times New Roman" w:hAnsi="Times New Roman" w:cs="Times New Roman"/>
          <w:sz w:val="28"/>
          <w:szCs w:val="28"/>
        </w:rPr>
        <w:t xml:space="preserve">атем друзья – это те </w:t>
      </w:r>
      <w:r w:rsidR="00EA5C3D">
        <w:rPr>
          <w:rFonts w:ascii="Times New Roman" w:hAnsi="Times New Roman" w:cs="Times New Roman"/>
          <w:sz w:val="28"/>
          <w:szCs w:val="28"/>
        </w:rPr>
        <w:t>социальные категории</w:t>
      </w:r>
      <w:r w:rsidR="008260C3">
        <w:rPr>
          <w:rFonts w:ascii="Times New Roman" w:hAnsi="Times New Roman" w:cs="Times New Roman"/>
          <w:sz w:val="28"/>
          <w:szCs w:val="28"/>
        </w:rPr>
        <w:t>,</w:t>
      </w:r>
      <w:r w:rsidRPr="006A5F29">
        <w:rPr>
          <w:rFonts w:ascii="Times New Roman" w:hAnsi="Times New Roman" w:cs="Times New Roman"/>
          <w:sz w:val="28"/>
          <w:szCs w:val="28"/>
        </w:rPr>
        <w:t xml:space="preserve"> к которым респонденты испытывают самую высокую степень доверия.  </w:t>
      </w:r>
    </w:p>
    <w:p w:rsidR="00054034" w:rsidRDefault="00E830B6" w:rsidP="007A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margin-left:339.6pt;margin-top:127.9pt;width:44.75pt;height:22.05pt;z-index:251659264">
            <v:textbox>
              <w:txbxContent>
                <w:p w:rsidR="00DA384E" w:rsidRDefault="00DA384E">
                  <w:r>
                    <w:t>Рис. 1</w:t>
                  </w:r>
                </w:p>
              </w:txbxContent>
            </v:textbox>
          </v:rect>
        </w:pict>
      </w:r>
      <w:r w:rsidR="00054034" w:rsidRPr="000540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0565" cy="2010032"/>
            <wp:effectExtent l="152400" t="0" r="18535" b="47368"/>
            <wp:docPr id="5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7A53B1" w:rsidRPr="006A5F29" w:rsidRDefault="007A53B1" w:rsidP="007A53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5F29">
        <w:rPr>
          <w:rFonts w:ascii="Times New Roman" w:hAnsi="Times New Roman" w:cs="Times New Roman"/>
          <w:sz w:val="28"/>
          <w:szCs w:val="28"/>
        </w:rPr>
        <w:t>В меньшей степени</w:t>
      </w:r>
      <w:r w:rsidR="00EA5C3D">
        <w:rPr>
          <w:rFonts w:ascii="Times New Roman" w:hAnsi="Times New Roman" w:cs="Times New Roman"/>
          <w:sz w:val="28"/>
          <w:szCs w:val="28"/>
        </w:rPr>
        <w:t xml:space="preserve"> (можно характеризовать как среднюю степень доверия)</w:t>
      </w:r>
      <w:r w:rsidR="00E94FB8">
        <w:rPr>
          <w:rFonts w:ascii="Times New Roman" w:hAnsi="Times New Roman" w:cs="Times New Roman"/>
          <w:sz w:val="28"/>
          <w:szCs w:val="28"/>
        </w:rPr>
        <w:t xml:space="preserve"> они доверяют</w:t>
      </w:r>
      <w:r w:rsidRPr="006A5F29">
        <w:rPr>
          <w:rFonts w:ascii="Times New Roman" w:hAnsi="Times New Roman" w:cs="Times New Roman"/>
          <w:sz w:val="28"/>
          <w:szCs w:val="28"/>
        </w:rPr>
        <w:t xml:space="preserve">: </w:t>
      </w:r>
      <w:r w:rsidR="00EA5C3D">
        <w:rPr>
          <w:rFonts w:ascii="Times New Roman" w:hAnsi="Times New Roman" w:cs="Times New Roman"/>
          <w:sz w:val="28"/>
          <w:szCs w:val="28"/>
        </w:rPr>
        <w:t>п</w:t>
      </w:r>
      <w:r w:rsidRPr="006A5F29">
        <w:rPr>
          <w:rFonts w:ascii="Times New Roman" w:hAnsi="Times New Roman" w:cs="Times New Roman"/>
          <w:sz w:val="28"/>
          <w:szCs w:val="28"/>
        </w:rPr>
        <w:t xml:space="preserve">реподавателям, </w:t>
      </w:r>
      <w:r w:rsidR="00EA5C3D">
        <w:rPr>
          <w:rFonts w:ascii="Times New Roman" w:hAnsi="Times New Roman" w:cs="Times New Roman"/>
          <w:sz w:val="28"/>
          <w:szCs w:val="28"/>
        </w:rPr>
        <w:t>т</w:t>
      </w:r>
      <w:r w:rsidRPr="006A5F29">
        <w:rPr>
          <w:rFonts w:ascii="Times New Roman" w:hAnsi="Times New Roman" w:cs="Times New Roman"/>
          <w:sz w:val="28"/>
          <w:szCs w:val="28"/>
        </w:rPr>
        <w:t xml:space="preserve">оварищам по учебе, </w:t>
      </w:r>
      <w:r w:rsidR="00EA5C3D">
        <w:rPr>
          <w:rFonts w:ascii="Times New Roman" w:hAnsi="Times New Roman" w:cs="Times New Roman"/>
          <w:sz w:val="28"/>
          <w:szCs w:val="28"/>
        </w:rPr>
        <w:t>к</w:t>
      </w:r>
      <w:r w:rsidRPr="006A5F29">
        <w:rPr>
          <w:rFonts w:ascii="Times New Roman" w:hAnsi="Times New Roman" w:cs="Times New Roman"/>
          <w:sz w:val="28"/>
          <w:szCs w:val="28"/>
        </w:rPr>
        <w:t xml:space="preserve">нигам, </w:t>
      </w:r>
      <w:proofErr w:type="spellStart"/>
      <w:proofErr w:type="gramStart"/>
      <w:r w:rsidR="00EA5C3D">
        <w:rPr>
          <w:rFonts w:ascii="Times New Roman" w:hAnsi="Times New Roman" w:cs="Times New Roman"/>
          <w:sz w:val="28"/>
          <w:szCs w:val="28"/>
        </w:rPr>
        <w:t>и</w:t>
      </w:r>
      <w:r w:rsidRPr="006A5F29">
        <w:rPr>
          <w:rFonts w:ascii="Times New Roman" w:hAnsi="Times New Roman" w:cs="Times New Roman"/>
          <w:sz w:val="28"/>
          <w:szCs w:val="28"/>
        </w:rPr>
        <w:t>нтернет-собеседникам</w:t>
      </w:r>
      <w:proofErr w:type="spellEnd"/>
      <w:proofErr w:type="gramEnd"/>
      <w:r w:rsidRPr="006A5F29">
        <w:rPr>
          <w:rFonts w:ascii="Times New Roman" w:hAnsi="Times New Roman" w:cs="Times New Roman"/>
          <w:sz w:val="28"/>
          <w:szCs w:val="28"/>
        </w:rPr>
        <w:t>.</w:t>
      </w:r>
    </w:p>
    <w:p w:rsidR="007A53B1" w:rsidRPr="006A5F29" w:rsidRDefault="00EA5C3D" w:rsidP="007A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Низкую степень доверия они выражают: п</w:t>
      </w:r>
      <w:r w:rsidR="007A53B1" w:rsidRPr="006A5F29"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 xml:space="preserve">зиденту; не очень доверяют СМИ. </w:t>
      </w:r>
      <w:r w:rsidR="00E94FB8">
        <w:rPr>
          <w:rFonts w:ascii="Times New Roman" w:hAnsi="Times New Roman" w:cs="Times New Roman"/>
          <w:sz w:val="28"/>
          <w:szCs w:val="28"/>
        </w:rPr>
        <w:t>В</w:t>
      </w:r>
      <w:r w:rsidR="007A53B1" w:rsidRPr="006A5F29">
        <w:rPr>
          <w:rFonts w:ascii="Times New Roman" w:hAnsi="Times New Roman" w:cs="Times New Roman"/>
          <w:sz w:val="28"/>
          <w:szCs w:val="28"/>
        </w:rPr>
        <w:t xml:space="preserve"> большинстве это люди неверующие.</w:t>
      </w:r>
    </w:p>
    <w:p w:rsidR="007A53B1" w:rsidRPr="00CA59E4" w:rsidRDefault="007A53B1" w:rsidP="007A53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3BD8" w:rsidRDefault="00EA5C3D" w:rsidP="00172D11">
      <w:pPr>
        <w:spacing w:after="0"/>
        <w:rPr>
          <w:rFonts w:ascii="Arial" w:hAnsi="Arial" w:cs="Arial"/>
          <w:color w:val="000000"/>
          <w:sz w:val="20"/>
          <w:szCs w:val="20"/>
        </w:rPr>
      </w:pPr>
      <w:r w:rsidRPr="00410585">
        <w:rPr>
          <w:rFonts w:ascii="Times New Roman" w:hAnsi="Times New Roman" w:cs="Times New Roman"/>
          <w:sz w:val="28"/>
          <w:szCs w:val="28"/>
        </w:rPr>
        <w:t>Каждое новое поколение рождает своих героев, кумиров  и  идеалы, которым хочется подражать и иметь с ними  сходство.</w:t>
      </w:r>
      <w:r>
        <w:rPr>
          <w:rFonts w:ascii="Times New Roman" w:hAnsi="Times New Roman" w:cs="Times New Roman"/>
          <w:sz w:val="28"/>
          <w:szCs w:val="28"/>
        </w:rPr>
        <w:t xml:space="preserve"> Есть ли они у наших участников исследования?  Далеко не у всех. Так, 59% заявили, что «нет», 41% ответили утвердительно. В этом рейтинге «кумиров»  </w:t>
      </w:r>
      <w:r w:rsidRPr="00172D11">
        <w:rPr>
          <w:rFonts w:ascii="Times New Roman" w:hAnsi="Times New Roman" w:cs="Times New Roman"/>
          <w:b/>
          <w:sz w:val="28"/>
          <w:szCs w:val="28"/>
        </w:rPr>
        <w:t>«</w:t>
      </w:r>
      <w:r w:rsidRPr="00172D11">
        <w:rPr>
          <w:rFonts w:ascii="Times New Roman" w:hAnsi="Times New Roman" w:cs="Times New Roman"/>
          <w:b/>
          <w:i/>
          <w:sz w:val="28"/>
          <w:szCs w:val="28"/>
        </w:rPr>
        <w:t>семья и родные</w:t>
      </w:r>
      <w:r w:rsidR="000E0A13" w:rsidRPr="00172D11">
        <w:rPr>
          <w:rFonts w:ascii="Times New Roman" w:hAnsi="Times New Roman" w:cs="Times New Roman"/>
          <w:b/>
          <w:sz w:val="28"/>
          <w:szCs w:val="28"/>
        </w:rPr>
        <w:t>»</w:t>
      </w:r>
      <w:r w:rsidR="000E0A13">
        <w:rPr>
          <w:rFonts w:ascii="Times New Roman" w:hAnsi="Times New Roman" w:cs="Times New Roman"/>
          <w:sz w:val="28"/>
          <w:szCs w:val="28"/>
        </w:rPr>
        <w:t xml:space="preserve"> называют</w:t>
      </w:r>
      <w:r>
        <w:rPr>
          <w:rFonts w:ascii="Times New Roman" w:hAnsi="Times New Roman" w:cs="Times New Roman"/>
          <w:sz w:val="28"/>
          <w:szCs w:val="28"/>
        </w:rPr>
        <w:t xml:space="preserve">ся большинством респондентов – 28 % отдали им свое предпочтение. Далее упоминаются представители </w:t>
      </w:r>
      <w:r w:rsidR="00B90B78">
        <w:rPr>
          <w:rFonts w:ascii="Times New Roman" w:hAnsi="Times New Roman" w:cs="Times New Roman"/>
          <w:sz w:val="28"/>
          <w:szCs w:val="28"/>
        </w:rPr>
        <w:t xml:space="preserve">музыкального мира – 24%  и киноиндустрии – 19%, почти аналогичную позицию занимает литература – 18% в ответах молодежи. </w:t>
      </w:r>
      <w:r>
        <w:rPr>
          <w:rFonts w:ascii="Times New Roman" w:hAnsi="Times New Roman" w:cs="Times New Roman"/>
          <w:sz w:val="28"/>
          <w:szCs w:val="28"/>
        </w:rPr>
        <w:t xml:space="preserve"> Какие качества и свойства характера выделяют они у своих «избранников»?  Конечно,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этом перечне и доброта, и отзывчивость, и </w:t>
      </w:r>
      <w:r w:rsidR="001F44DD">
        <w:rPr>
          <w:rFonts w:ascii="Times New Roman" w:hAnsi="Times New Roman" w:cs="Times New Roman"/>
          <w:sz w:val="28"/>
          <w:szCs w:val="28"/>
        </w:rPr>
        <w:t xml:space="preserve">сердечность, и </w:t>
      </w:r>
      <w:r>
        <w:rPr>
          <w:rFonts w:ascii="Times New Roman" w:hAnsi="Times New Roman" w:cs="Times New Roman"/>
          <w:sz w:val="28"/>
          <w:szCs w:val="28"/>
        </w:rPr>
        <w:t xml:space="preserve">способность прийти на помощь. </w:t>
      </w:r>
      <w:r w:rsidR="001F44DD">
        <w:rPr>
          <w:rFonts w:ascii="Times New Roman" w:hAnsi="Times New Roman" w:cs="Times New Roman"/>
          <w:sz w:val="28"/>
          <w:szCs w:val="28"/>
        </w:rPr>
        <w:t xml:space="preserve"> Есть среди них молодежь мыслящая, способная размышлять, философствовать. Вот пример одного такого размышления: «</w:t>
      </w:r>
      <w:r w:rsidR="001F44DD">
        <w:rPr>
          <w:rFonts w:ascii="Arial" w:hAnsi="Arial" w:cs="Arial"/>
          <w:color w:val="000000"/>
          <w:sz w:val="20"/>
          <w:szCs w:val="20"/>
        </w:rPr>
        <w:t xml:space="preserve">Мои идеалы построены на великих людях, таких как: Мартин Лютер Кинг, Махатма Ганди, Будда Лев Толстой, и прочих. В этих людях действительно есть та искра, то отношение к людям, которое должно быть в каждом из нас. В наше время сложно найти таких идеалов, которые ведут пропаганду добра, ненасилия, достижения целей. Мы </w:t>
      </w:r>
      <w:proofErr w:type="gramStart"/>
      <w:r w:rsidR="001F44DD">
        <w:rPr>
          <w:rFonts w:ascii="Arial" w:hAnsi="Arial" w:cs="Arial"/>
          <w:color w:val="000000"/>
          <w:sz w:val="20"/>
          <w:szCs w:val="20"/>
        </w:rPr>
        <w:t>видим</w:t>
      </w:r>
      <w:proofErr w:type="gramEnd"/>
      <w:r w:rsidR="001F44DD">
        <w:rPr>
          <w:rFonts w:ascii="Arial" w:hAnsi="Arial" w:cs="Arial"/>
          <w:color w:val="000000"/>
          <w:sz w:val="20"/>
          <w:szCs w:val="20"/>
        </w:rPr>
        <w:t xml:space="preserve"> как толпы поклоняются людям пропагандирующим убийство себя вредными привычками и вредным образом жизни. И все повторяют за ними. Это как огромное стадо </w:t>
      </w:r>
      <w:proofErr w:type="gramStart"/>
      <w:r w:rsidR="001F44DD">
        <w:rPr>
          <w:rFonts w:ascii="Arial" w:hAnsi="Arial" w:cs="Arial"/>
          <w:color w:val="000000"/>
          <w:sz w:val="20"/>
          <w:szCs w:val="20"/>
        </w:rPr>
        <w:t>движущаяся</w:t>
      </w:r>
      <w:proofErr w:type="gramEnd"/>
      <w:r w:rsidR="001F44DD">
        <w:rPr>
          <w:rFonts w:ascii="Arial" w:hAnsi="Arial" w:cs="Arial"/>
          <w:color w:val="000000"/>
          <w:sz w:val="20"/>
          <w:szCs w:val="20"/>
        </w:rPr>
        <w:t xml:space="preserve"> за их предводителями к огромному обрыву. Пастух куда-то делся или же просто этого он и желает, но кто он?»</w:t>
      </w:r>
      <w:r w:rsidR="008A3BD8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EA5C3D" w:rsidRPr="00172D11" w:rsidRDefault="008A3BD8" w:rsidP="00172D11">
      <w:r w:rsidRPr="008A3BD8">
        <w:rPr>
          <w:rFonts w:ascii="Times New Roman" w:hAnsi="Times New Roman" w:cs="Times New Roman"/>
          <w:color w:val="000000"/>
          <w:sz w:val="28"/>
          <w:szCs w:val="28"/>
        </w:rPr>
        <w:t xml:space="preserve">Молодые люди нуждаются в героях и примерах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8A3BD8">
        <w:rPr>
          <w:rFonts w:ascii="Times New Roman" w:hAnsi="Times New Roman" w:cs="Times New Roman"/>
          <w:color w:val="000000"/>
          <w:sz w:val="28"/>
          <w:szCs w:val="28"/>
        </w:rPr>
        <w:t>одражания</w:t>
      </w:r>
      <w:r>
        <w:rPr>
          <w:rFonts w:ascii="Times New Roman" w:hAnsi="Times New Roman" w:cs="Times New Roman"/>
          <w:color w:val="000000"/>
          <w:sz w:val="28"/>
          <w:szCs w:val="28"/>
        </w:rPr>
        <w:t>, которые были бы надежны, умны, честны</w:t>
      </w:r>
      <w:r w:rsidR="00172D11">
        <w:rPr>
          <w:rFonts w:ascii="Times New Roman" w:hAnsi="Times New Roman" w:cs="Times New Roman"/>
          <w:color w:val="000000"/>
          <w:sz w:val="28"/>
          <w:szCs w:val="28"/>
        </w:rPr>
        <w:t xml:space="preserve">, но в жизни часто таких не встречают. Зато с экранов ТВ, Интернета и печатных страниц предлагается другое… Видимо,  поэтому в их кумирах </w:t>
      </w:r>
      <w:r w:rsidR="00EA5C3D">
        <w:rPr>
          <w:rFonts w:ascii="Times New Roman" w:hAnsi="Times New Roman" w:cs="Times New Roman"/>
          <w:sz w:val="28"/>
          <w:szCs w:val="28"/>
        </w:rPr>
        <w:t>совершенно четко прослеживаются качества сильной</w:t>
      </w:r>
      <w:r w:rsidR="00B90B78">
        <w:rPr>
          <w:rFonts w:ascii="Times New Roman" w:hAnsi="Times New Roman" w:cs="Times New Roman"/>
          <w:sz w:val="28"/>
          <w:szCs w:val="28"/>
        </w:rPr>
        <w:t>, напористой</w:t>
      </w:r>
      <w:r w:rsidR="00EA5C3D">
        <w:rPr>
          <w:rFonts w:ascii="Times New Roman" w:hAnsi="Times New Roman" w:cs="Times New Roman"/>
          <w:sz w:val="28"/>
          <w:szCs w:val="28"/>
        </w:rPr>
        <w:t xml:space="preserve"> личности</w:t>
      </w:r>
      <w:r w:rsidR="00B90B78">
        <w:rPr>
          <w:rFonts w:ascii="Times New Roman" w:hAnsi="Times New Roman" w:cs="Times New Roman"/>
          <w:sz w:val="28"/>
          <w:szCs w:val="28"/>
        </w:rPr>
        <w:t>, даже агрессивной - это</w:t>
      </w:r>
      <w:r w:rsidR="00EA5C3D">
        <w:rPr>
          <w:rFonts w:ascii="Times New Roman" w:hAnsi="Times New Roman" w:cs="Times New Roman"/>
          <w:sz w:val="28"/>
          <w:szCs w:val="28"/>
        </w:rPr>
        <w:t xml:space="preserve">  </w:t>
      </w:r>
      <w:r w:rsidR="00172D11">
        <w:rPr>
          <w:rFonts w:ascii="Times New Roman" w:hAnsi="Times New Roman" w:cs="Times New Roman"/>
          <w:sz w:val="28"/>
          <w:szCs w:val="28"/>
        </w:rPr>
        <w:t xml:space="preserve">сила, </w:t>
      </w:r>
      <w:r w:rsidR="00EA5C3D">
        <w:rPr>
          <w:rFonts w:ascii="Times New Roman" w:hAnsi="Times New Roman" w:cs="Times New Roman"/>
          <w:sz w:val="28"/>
          <w:szCs w:val="28"/>
        </w:rPr>
        <w:t xml:space="preserve">целеустремленность, </w:t>
      </w:r>
      <w:proofErr w:type="spellStart"/>
      <w:r w:rsidR="00EA5C3D">
        <w:rPr>
          <w:rFonts w:ascii="Times New Roman" w:hAnsi="Times New Roman" w:cs="Times New Roman"/>
          <w:sz w:val="28"/>
          <w:szCs w:val="28"/>
        </w:rPr>
        <w:t>амбициозность</w:t>
      </w:r>
      <w:proofErr w:type="spellEnd"/>
      <w:r w:rsidR="00EA5C3D">
        <w:rPr>
          <w:rFonts w:ascii="Times New Roman" w:hAnsi="Times New Roman" w:cs="Times New Roman"/>
          <w:sz w:val="28"/>
          <w:szCs w:val="28"/>
        </w:rPr>
        <w:t>,</w:t>
      </w:r>
      <w:r w:rsidR="00B90B78">
        <w:rPr>
          <w:rFonts w:ascii="Times New Roman" w:hAnsi="Times New Roman" w:cs="Times New Roman"/>
          <w:sz w:val="28"/>
          <w:szCs w:val="28"/>
        </w:rPr>
        <w:t xml:space="preserve"> рациональность и решительность</w:t>
      </w:r>
      <w:r w:rsidR="00EA5C3D">
        <w:rPr>
          <w:rFonts w:ascii="Times New Roman" w:hAnsi="Times New Roman" w:cs="Times New Roman"/>
          <w:sz w:val="28"/>
          <w:szCs w:val="28"/>
        </w:rPr>
        <w:t xml:space="preserve">, самостоятельность и успешность. </w:t>
      </w:r>
    </w:p>
    <w:p w:rsidR="0041311D" w:rsidRDefault="0041311D" w:rsidP="004131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ожидали в числе «кумиров» больше встретить упоминания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медийных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лиц, персонажей компьютерных игр или интернета, ибо значительную часть их жизненного пространства (во всяком случае, временного) занимают современные </w:t>
      </w:r>
      <w:r>
        <w:rPr>
          <w:rFonts w:ascii="Times New Roman" w:hAnsi="Times New Roman" w:cs="Times New Roman"/>
          <w:sz w:val="28"/>
          <w:szCs w:val="28"/>
        </w:rPr>
        <w:lastRenderedPageBreak/>
        <w:t>средства коммуникации</w:t>
      </w:r>
      <w:r w:rsidR="00B902AB">
        <w:rPr>
          <w:rFonts w:ascii="Times New Roman" w:hAnsi="Times New Roman" w:cs="Times New Roman"/>
          <w:sz w:val="28"/>
          <w:szCs w:val="28"/>
        </w:rPr>
        <w:t xml:space="preserve"> </w:t>
      </w:r>
      <w:r w:rsidR="00B902AB" w:rsidRPr="00684FB5">
        <w:rPr>
          <w:rFonts w:ascii="Times New Roman" w:hAnsi="Times New Roman" w:cs="Times New Roman"/>
          <w:i/>
          <w:sz w:val="24"/>
          <w:szCs w:val="24"/>
        </w:rPr>
        <w:t>(смартфон</w:t>
      </w:r>
      <w:r w:rsidR="00B902AB">
        <w:rPr>
          <w:rFonts w:ascii="Times New Roman" w:hAnsi="Times New Roman" w:cs="Times New Roman"/>
          <w:i/>
          <w:sz w:val="24"/>
          <w:szCs w:val="24"/>
        </w:rPr>
        <w:t>ы, планшеты</w:t>
      </w:r>
      <w:r w:rsidR="00B902AB" w:rsidRPr="00684FB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B902AB">
        <w:rPr>
          <w:rFonts w:ascii="Times New Roman" w:hAnsi="Times New Roman" w:cs="Times New Roman"/>
          <w:i/>
          <w:sz w:val="24"/>
          <w:szCs w:val="24"/>
        </w:rPr>
        <w:t>нетбуки</w:t>
      </w:r>
      <w:proofErr w:type="spellEnd"/>
      <w:r w:rsidR="00B902AB" w:rsidRPr="00684FB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902AB">
        <w:rPr>
          <w:rFonts w:ascii="Times New Roman" w:hAnsi="Times New Roman" w:cs="Times New Roman"/>
          <w:i/>
          <w:sz w:val="24"/>
          <w:szCs w:val="24"/>
        </w:rPr>
        <w:t>мобильные телефоны, ПК)</w:t>
      </w:r>
      <w:r>
        <w:rPr>
          <w:rFonts w:ascii="Times New Roman" w:hAnsi="Times New Roman" w:cs="Times New Roman"/>
          <w:sz w:val="28"/>
          <w:szCs w:val="28"/>
        </w:rPr>
        <w:t xml:space="preserve">. Так, ежедневно </w:t>
      </w:r>
      <w:r w:rsidR="000E0A13">
        <w:rPr>
          <w:rFonts w:ascii="Times New Roman" w:hAnsi="Times New Roman" w:cs="Times New Roman"/>
          <w:sz w:val="28"/>
          <w:szCs w:val="28"/>
        </w:rPr>
        <w:t>молодежь использует</w:t>
      </w:r>
      <w:r w:rsidR="00AE7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A13">
        <w:rPr>
          <w:rFonts w:ascii="Times New Roman" w:hAnsi="Times New Roman" w:cs="Times New Roman"/>
          <w:sz w:val="28"/>
          <w:szCs w:val="28"/>
        </w:rPr>
        <w:t>гаджеты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1311D" w:rsidRDefault="0041311D" w:rsidP="004131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8 часов – 22% респондентов</w:t>
      </w:r>
    </w:p>
    <w:p w:rsidR="00ED0F9A" w:rsidRPr="00E006CD" w:rsidRDefault="0041311D" w:rsidP="0041311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4 до 8 часов – 30% респондентов</w:t>
      </w:r>
    </w:p>
    <w:p w:rsidR="00ED0F9A" w:rsidRDefault="0041311D" w:rsidP="0041311D">
      <w:pPr>
        <w:spacing w:after="0"/>
        <w:ind w:firstLine="708"/>
      </w:pPr>
      <w:r>
        <w:rPr>
          <w:rFonts w:ascii="Times New Roman" w:hAnsi="Times New Roman" w:cs="Times New Roman"/>
          <w:sz w:val="28"/>
          <w:szCs w:val="28"/>
        </w:rPr>
        <w:t>от 2 до 4 часов – 25% респондентов</w:t>
      </w:r>
    </w:p>
    <w:p w:rsidR="0041311D" w:rsidRDefault="00B902AB" w:rsidP="004131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1311D">
        <w:rPr>
          <w:rFonts w:ascii="Times New Roman" w:hAnsi="Times New Roman" w:cs="Times New Roman"/>
          <w:sz w:val="28"/>
          <w:szCs w:val="28"/>
        </w:rPr>
        <w:t xml:space="preserve">ак </w:t>
      </w:r>
      <w:r w:rsidR="00AE7505">
        <w:rPr>
          <w:rFonts w:ascii="Times New Roman" w:hAnsi="Times New Roman" w:cs="Times New Roman"/>
          <w:sz w:val="28"/>
          <w:szCs w:val="28"/>
        </w:rPr>
        <w:t>мы можем судить</w:t>
      </w:r>
      <w:r w:rsidR="0041311D">
        <w:rPr>
          <w:rFonts w:ascii="Times New Roman" w:hAnsi="Times New Roman" w:cs="Times New Roman"/>
          <w:sz w:val="28"/>
          <w:szCs w:val="28"/>
        </w:rPr>
        <w:t xml:space="preserve">, это </w:t>
      </w:r>
      <w:r w:rsidR="00AE7505">
        <w:rPr>
          <w:rFonts w:ascii="Times New Roman" w:hAnsi="Times New Roman" w:cs="Times New Roman"/>
          <w:sz w:val="28"/>
          <w:szCs w:val="28"/>
        </w:rPr>
        <w:t xml:space="preserve">насыщенная молодыми среда, </w:t>
      </w:r>
      <w:r w:rsidR="0041311D">
        <w:rPr>
          <w:rFonts w:ascii="Times New Roman" w:hAnsi="Times New Roman" w:cs="Times New Roman"/>
          <w:sz w:val="28"/>
          <w:szCs w:val="28"/>
        </w:rPr>
        <w:t>привычная</w:t>
      </w:r>
      <w:r w:rsidR="00AE7505">
        <w:rPr>
          <w:rFonts w:ascii="Times New Roman" w:hAnsi="Times New Roman" w:cs="Times New Roman"/>
          <w:sz w:val="28"/>
          <w:szCs w:val="28"/>
        </w:rPr>
        <w:t xml:space="preserve"> и привлекательная для них</w:t>
      </w:r>
      <w:r w:rsidR="005D59CD">
        <w:rPr>
          <w:rFonts w:ascii="Times New Roman" w:hAnsi="Times New Roman" w:cs="Times New Roman"/>
          <w:sz w:val="28"/>
          <w:szCs w:val="28"/>
        </w:rPr>
        <w:t>, дающая возможность в той или иной мере с головой  погружаться в Интернет.</w:t>
      </w:r>
    </w:p>
    <w:p w:rsidR="00CB5C87" w:rsidRDefault="00CB5C87" w:rsidP="0041311D">
      <w:pPr>
        <w:spacing w:after="0"/>
        <w:ind w:firstLine="708"/>
      </w:pPr>
    </w:p>
    <w:p w:rsidR="005D59CD" w:rsidRDefault="005D59CD" w:rsidP="00426B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попытались узнать, в чем кроется привлекательность  для молодежи общения в Интернете.  Больше всего их привлекает возможность </w:t>
      </w:r>
      <w:r w:rsidRPr="00FA4E81">
        <w:rPr>
          <w:rFonts w:ascii="Times New Roman" w:hAnsi="Times New Roman" w:cs="Times New Roman"/>
          <w:i/>
          <w:sz w:val="28"/>
          <w:szCs w:val="28"/>
        </w:rPr>
        <w:t>общения на расстоянии – 5</w:t>
      </w:r>
      <w:r w:rsidR="006B1A76">
        <w:rPr>
          <w:rFonts w:ascii="Times New Roman" w:hAnsi="Times New Roman" w:cs="Times New Roman"/>
          <w:i/>
          <w:sz w:val="28"/>
          <w:szCs w:val="28"/>
        </w:rPr>
        <w:t>2</w:t>
      </w:r>
      <w:r w:rsidRPr="00FA4E81">
        <w:rPr>
          <w:rFonts w:ascii="Times New Roman" w:hAnsi="Times New Roman" w:cs="Times New Roman"/>
          <w:i/>
          <w:sz w:val="28"/>
          <w:szCs w:val="28"/>
        </w:rPr>
        <w:t>%; анонимность- 3</w:t>
      </w:r>
      <w:r w:rsidR="00D834FC">
        <w:rPr>
          <w:rFonts w:ascii="Times New Roman" w:hAnsi="Times New Roman" w:cs="Times New Roman"/>
          <w:i/>
          <w:sz w:val="28"/>
          <w:szCs w:val="28"/>
        </w:rPr>
        <w:t>8</w:t>
      </w:r>
      <w:r w:rsidRPr="00FA4E81">
        <w:rPr>
          <w:rFonts w:ascii="Times New Roman" w:hAnsi="Times New Roman" w:cs="Times New Roman"/>
          <w:i/>
          <w:sz w:val="28"/>
          <w:szCs w:val="28"/>
        </w:rPr>
        <w:t xml:space="preserve"> %, и свобода высказываний и поступков – 34%; большое количество собеседников – 31%, нехватка времени на реальное общение – 25%,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 w:rsidRPr="00FA4E81">
        <w:rPr>
          <w:rFonts w:ascii="Times New Roman" w:hAnsi="Times New Roman" w:cs="Times New Roman"/>
          <w:i/>
          <w:sz w:val="28"/>
          <w:szCs w:val="28"/>
        </w:rPr>
        <w:t>неумение общаться в реальной жизни – 28%.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C87" w:rsidRPr="00EE4028" w:rsidRDefault="00A5775C" w:rsidP="00EE40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F5878">
        <w:rPr>
          <w:rFonts w:ascii="Times New Roman" w:hAnsi="Times New Roman" w:cs="Times New Roman"/>
          <w:sz w:val="28"/>
          <w:szCs w:val="28"/>
        </w:rPr>
        <w:t>Мы также спросили  наших уважаемых экспертов: чем, по их мнению, привлекает молодых Интернет?</w:t>
      </w:r>
      <w:r w:rsidR="005D59CD" w:rsidRPr="004F5878">
        <w:rPr>
          <w:rFonts w:ascii="Times New Roman" w:hAnsi="Times New Roman" w:cs="Times New Roman"/>
          <w:sz w:val="28"/>
          <w:szCs w:val="28"/>
        </w:rPr>
        <w:t xml:space="preserve"> Если </w:t>
      </w:r>
      <w:r w:rsidRPr="004F5878">
        <w:rPr>
          <w:rFonts w:ascii="Times New Roman" w:hAnsi="Times New Roman" w:cs="Times New Roman"/>
          <w:sz w:val="28"/>
          <w:szCs w:val="28"/>
        </w:rPr>
        <w:t xml:space="preserve">в результате ответов </w:t>
      </w:r>
      <w:r w:rsidR="005D59CD" w:rsidRPr="004F5878">
        <w:rPr>
          <w:rFonts w:ascii="Times New Roman" w:hAnsi="Times New Roman" w:cs="Times New Roman"/>
          <w:sz w:val="28"/>
          <w:szCs w:val="28"/>
        </w:rPr>
        <w:t>выстроить рейтинг привлекательности Интернета</w:t>
      </w:r>
      <w:r w:rsidR="00866209" w:rsidRPr="004F5878">
        <w:rPr>
          <w:rFonts w:ascii="Times New Roman" w:hAnsi="Times New Roman" w:cs="Times New Roman"/>
          <w:sz w:val="28"/>
          <w:szCs w:val="28"/>
        </w:rPr>
        <w:t>, исходя из ответов ребят и мнения экспертов о молодежи</w:t>
      </w:r>
      <w:r w:rsidR="005D59CD" w:rsidRPr="004F5878">
        <w:rPr>
          <w:rFonts w:ascii="Times New Roman" w:hAnsi="Times New Roman" w:cs="Times New Roman"/>
          <w:sz w:val="28"/>
          <w:szCs w:val="28"/>
        </w:rPr>
        <w:t xml:space="preserve">, то он </w:t>
      </w:r>
      <w:r w:rsidR="00B45374" w:rsidRPr="004F5878">
        <w:rPr>
          <w:rFonts w:ascii="Times New Roman" w:hAnsi="Times New Roman" w:cs="Times New Roman"/>
          <w:sz w:val="28"/>
          <w:szCs w:val="28"/>
        </w:rPr>
        <w:t>выглядит</w:t>
      </w:r>
      <w:r w:rsidR="00866209" w:rsidRPr="004F5878">
        <w:rPr>
          <w:rFonts w:ascii="Times New Roman" w:hAnsi="Times New Roman" w:cs="Times New Roman"/>
          <w:sz w:val="28"/>
          <w:szCs w:val="28"/>
        </w:rPr>
        <w:t xml:space="preserve">, </w:t>
      </w:r>
      <w:r w:rsidR="00B45374" w:rsidRPr="004F5878">
        <w:rPr>
          <w:rFonts w:ascii="Times New Roman" w:hAnsi="Times New Roman" w:cs="Times New Roman"/>
          <w:sz w:val="28"/>
          <w:szCs w:val="28"/>
        </w:rPr>
        <w:t xml:space="preserve"> как показано на </w:t>
      </w:r>
      <w:r w:rsidR="00B45374" w:rsidRPr="004F5878">
        <w:rPr>
          <w:rFonts w:ascii="Times New Roman" w:hAnsi="Times New Roman" w:cs="Times New Roman"/>
          <w:i/>
          <w:sz w:val="28"/>
          <w:szCs w:val="28"/>
        </w:rPr>
        <w:t>диаграмме</w:t>
      </w:r>
      <w:r w:rsidR="00E458F3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E458F3" w:rsidRPr="00E458F3">
        <w:rPr>
          <w:rFonts w:ascii="Times New Roman" w:hAnsi="Times New Roman" w:cs="Times New Roman"/>
          <w:sz w:val="28"/>
          <w:szCs w:val="28"/>
        </w:rPr>
        <w:t>см</w:t>
      </w:r>
      <w:proofErr w:type="gramStart"/>
      <w:r w:rsidR="00E458F3" w:rsidRPr="00E458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E458F3" w:rsidRPr="00E458F3">
        <w:rPr>
          <w:rFonts w:ascii="Times New Roman" w:hAnsi="Times New Roman" w:cs="Times New Roman"/>
          <w:sz w:val="28"/>
          <w:szCs w:val="28"/>
        </w:rPr>
        <w:t>ис.2)</w:t>
      </w:r>
      <w:r w:rsidR="005D59CD" w:rsidRPr="00E458F3">
        <w:rPr>
          <w:rFonts w:ascii="Times New Roman" w:hAnsi="Times New Roman" w:cs="Times New Roman"/>
          <w:sz w:val="28"/>
          <w:szCs w:val="28"/>
        </w:rPr>
        <w:t>.</w:t>
      </w:r>
      <w:r w:rsidR="005D59CD" w:rsidRPr="004F5878">
        <w:rPr>
          <w:rFonts w:ascii="Times New Roman" w:hAnsi="Times New Roman" w:cs="Times New Roman"/>
          <w:sz w:val="28"/>
          <w:szCs w:val="28"/>
        </w:rPr>
        <w:t xml:space="preserve"> </w:t>
      </w:r>
      <w:r w:rsidR="00866209" w:rsidRPr="004F5878">
        <w:rPr>
          <w:rFonts w:ascii="Times New Roman" w:hAnsi="Times New Roman" w:cs="Times New Roman"/>
          <w:sz w:val="28"/>
          <w:szCs w:val="28"/>
        </w:rPr>
        <w:t>Абсолютный паритет мнений соблюден только по первой позиции  - «</w:t>
      </w:r>
      <w:r w:rsidR="00866209" w:rsidRPr="004F5878">
        <w:rPr>
          <w:rFonts w:ascii="Times New Roman" w:hAnsi="Times New Roman" w:cs="Times New Roman"/>
          <w:i/>
          <w:sz w:val="28"/>
          <w:szCs w:val="28"/>
        </w:rPr>
        <w:t>общение на расстоянии</w:t>
      </w:r>
      <w:r w:rsidR="00866209" w:rsidRPr="004F5878">
        <w:rPr>
          <w:rFonts w:ascii="Times New Roman" w:hAnsi="Times New Roman" w:cs="Times New Roman"/>
          <w:sz w:val="28"/>
          <w:szCs w:val="28"/>
        </w:rPr>
        <w:t xml:space="preserve">». </w:t>
      </w:r>
      <w:r w:rsidRPr="004F5878">
        <w:rPr>
          <w:rFonts w:ascii="Times New Roman" w:hAnsi="Times New Roman" w:cs="Times New Roman"/>
          <w:sz w:val="28"/>
          <w:szCs w:val="28"/>
        </w:rPr>
        <w:t xml:space="preserve">Сравнивая ответы молодых респондентов и членов экспертной группы, мы можем рассмотреть сходство и различия в приоритетах значимости </w:t>
      </w:r>
      <w:proofErr w:type="spellStart"/>
      <w:proofErr w:type="gramStart"/>
      <w:r w:rsidRPr="004F5878">
        <w:rPr>
          <w:rFonts w:ascii="Times New Roman" w:hAnsi="Times New Roman" w:cs="Times New Roman"/>
          <w:sz w:val="28"/>
          <w:szCs w:val="28"/>
        </w:rPr>
        <w:t>Интернет-пространства</w:t>
      </w:r>
      <w:proofErr w:type="spellEnd"/>
      <w:proofErr w:type="gramEnd"/>
      <w:r w:rsidRPr="004F5878">
        <w:rPr>
          <w:rFonts w:ascii="Times New Roman" w:hAnsi="Times New Roman" w:cs="Times New Roman"/>
          <w:sz w:val="28"/>
          <w:szCs w:val="28"/>
        </w:rPr>
        <w:t xml:space="preserve"> для молодежи и понять</w:t>
      </w:r>
      <w:r w:rsidR="00090E70" w:rsidRPr="004F5878">
        <w:rPr>
          <w:rFonts w:ascii="Times New Roman" w:hAnsi="Times New Roman" w:cs="Times New Roman"/>
          <w:sz w:val="28"/>
          <w:szCs w:val="28"/>
        </w:rPr>
        <w:t>,</w:t>
      </w:r>
      <w:r w:rsidRPr="004F5878">
        <w:rPr>
          <w:rFonts w:ascii="Times New Roman" w:hAnsi="Times New Roman" w:cs="Times New Roman"/>
          <w:sz w:val="28"/>
          <w:szCs w:val="28"/>
        </w:rPr>
        <w:t xml:space="preserve"> насколько </w:t>
      </w:r>
      <w:r w:rsidR="00090E70" w:rsidRPr="004F5878">
        <w:rPr>
          <w:rFonts w:ascii="Times New Roman" w:hAnsi="Times New Roman" w:cs="Times New Roman"/>
          <w:sz w:val="28"/>
          <w:szCs w:val="28"/>
        </w:rPr>
        <w:t>суждения экспертов</w:t>
      </w:r>
      <w:r w:rsidRPr="004F5878">
        <w:rPr>
          <w:rFonts w:ascii="Times New Roman" w:hAnsi="Times New Roman" w:cs="Times New Roman"/>
          <w:sz w:val="28"/>
          <w:szCs w:val="28"/>
        </w:rPr>
        <w:t xml:space="preserve"> (люд</w:t>
      </w:r>
      <w:r w:rsidR="00090E70" w:rsidRPr="004F5878">
        <w:rPr>
          <w:rFonts w:ascii="Times New Roman" w:hAnsi="Times New Roman" w:cs="Times New Roman"/>
          <w:sz w:val="28"/>
          <w:szCs w:val="28"/>
        </w:rPr>
        <w:t>ей более зрелых</w:t>
      </w:r>
      <w:r w:rsidRPr="004F5878">
        <w:rPr>
          <w:rFonts w:ascii="Times New Roman" w:hAnsi="Times New Roman" w:cs="Times New Roman"/>
          <w:sz w:val="28"/>
          <w:szCs w:val="28"/>
        </w:rPr>
        <w:t>, располагающи</w:t>
      </w:r>
      <w:r w:rsidR="00090E70" w:rsidRPr="004F5878">
        <w:rPr>
          <w:rFonts w:ascii="Times New Roman" w:hAnsi="Times New Roman" w:cs="Times New Roman"/>
          <w:sz w:val="28"/>
          <w:szCs w:val="28"/>
        </w:rPr>
        <w:t>х</w:t>
      </w:r>
      <w:r w:rsidRPr="004F5878">
        <w:rPr>
          <w:rFonts w:ascii="Times New Roman" w:hAnsi="Times New Roman" w:cs="Times New Roman"/>
          <w:sz w:val="28"/>
          <w:szCs w:val="28"/>
        </w:rPr>
        <w:t xml:space="preserve"> большей жизненной практикой и про</w:t>
      </w:r>
      <w:r w:rsidR="00090E70" w:rsidRPr="004F5878">
        <w:rPr>
          <w:rFonts w:ascii="Times New Roman" w:hAnsi="Times New Roman" w:cs="Times New Roman"/>
          <w:sz w:val="28"/>
          <w:szCs w:val="28"/>
        </w:rPr>
        <w:t>фессиональными навыками, имеющих</w:t>
      </w:r>
      <w:r w:rsidRPr="004F5878">
        <w:rPr>
          <w:rFonts w:ascii="Times New Roman" w:hAnsi="Times New Roman" w:cs="Times New Roman"/>
          <w:sz w:val="28"/>
          <w:szCs w:val="28"/>
        </w:rPr>
        <w:t xml:space="preserve"> отношение к социализации молодого поколения)</w:t>
      </w:r>
      <w:r w:rsidR="00090E70" w:rsidRPr="004F5878">
        <w:rPr>
          <w:rFonts w:ascii="Times New Roman" w:hAnsi="Times New Roman" w:cs="Times New Roman"/>
          <w:sz w:val="28"/>
          <w:szCs w:val="28"/>
        </w:rPr>
        <w:t xml:space="preserve"> расходя</w:t>
      </w:r>
      <w:r w:rsidR="00B36AB1">
        <w:rPr>
          <w:rFonts w:ascii="Times New Roman" w:hAnsi="Times New Roman" w:cs="Times New Roman"/>
          <w:sz w:val="28"/>
          <w:szCs w:val="28"/>
        </w:rPr>
        <w:t xml:space="preserve">тся с мнением респондентов. </w:t>
      </w:r>
      <w:r w:rsidR="00C00B38" w:rsidRPr="004F5878">
        <w:rPr>
          <w:rFonts w:ascii="Times New Roman" w:hAnsi="Times New Roman" w:cs="Times New Roman"/>
          <w:sz w:val="28"/>
          <w:szCs w:val="28"/>
        </w:rPr>
        <w:t>Так, в рейтинге значимости Интернета для молодежи «</w:t>
      </w:r>
      <w:r w:rsidR="00C00B38" w:rsidRPr="004F5878">
        <w:rPr>
          <w:rFonts w:ascii="Times New Roman" w:hAnsi="Times New Roman" w:cs="Times New Roman"/>
          <w:i/>
          <w:sz w:val="28"/>
          <w:szCs w:val="28"/>
        </w:rPr>
        <w:t>анонимность</w:t>
      </w:r>
      <w:r w:rsidR="00C00B38" w:rsidRPr="004F5878">
        <w:rPr>
          <w:rFonts w:ascii="Times New Roman" w:hAnsi="Times New Roman" w:cs="Times New Roman"/>
          <w:sz w:val="28"/>
          <w:szCs w:val="28"/>
        </w:rPr>
        <w:t>» занимает по утверждениям экспертов 5-тую позицию, а у молодежи по результатам их ответов -2-рую.</w:t>
      </w:r>
      <w:r w:rsidR="00EE4028">
        <w:rPr>
          <w:rFonts w:ascii="Times New Roman" w:hAnsi="Times New Roman" w:cs="Times New Roman"/>
          <w:sz w:val="28"/>
          <w:szCs w:val="28"/>
        </w:rPr>
        <w:t xml:space="preserve"> Кстати,  во всем мире  анонимные социальные</w:t>
      </w:r>
      <w:r w:rsidR="00EE4028" w:rsidRPr="004F5878">
        <w:rPr>
          <w:rFonts w:ascii="Times New Roman" w:hAnsi="Times New Roman" w:cs="Times New Roman"/>
          <w:sz w:val="28"/>
          <w:szCs w:val="28"/>
        </w:rPr>
        <w:t xml:space="preserve"> сети набирают популярность.</w:t>
      </w:r>
    </w:p>
    <w:p w:rsidR="00AE7505" w:rsidRDefault="00E830B6" w:rsidP="00685AE5">
      <w:r w:rsidRPr="00E830B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rect id="_x0000_s1027" style="position:absolute;margin-left:441.6pt;margin-top:195.1pt;width:44.75pt;height:22.05pt;z-index:251660288">
            <v:textbox>
              <w:txbxContent>
                <w:p w:rsidR="00E458F3" w:rsidRDefault="00E458F3" w:rsidP="00E458F3">
                  <w:r>
                    <w:t>Рис. 2</w:t>
                  </w:r>
                </w:p>
              </w:txbxContent>
            </v:textbox>
          </v:rect>
        </w:pict>
      </w:r>
      <w:r w:rsidR="006F3FA9">
        <w:rPr>
          <w:noProof/>
          <w:lang w:eastAsia="ru-RU"/>
        </w:rPr>
        <w:drawing>
          <wp:inline distT="0" distB="0" distL="0" distR="0">
            <wp:extent cx="5832955" cy="2166551"/>
            <wp:effectExtent l="19050" t="0" r="15395" b="5149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E4028" w:rsidRDefault="00EE4028" w:rsidP="00426B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4028">
        <w:rPr>
          <w:rFonts w:ascii="Times New Roman" w:hAnsi="Times New Roman" w:cs="Times New Roman"/>
          <w:i/>
          <w:sz w:val="28"/>
          <w:szCs w:val="28"/>
        </w:rPr>
        <w:t>«Свобода  высказываний  и поступков</w:t>
      </w:r>
      <w:r w:rsidRPr="00EE4028">
        <w:rPr>
          <w:rFonts w:ascii="Times New Roman" w:hAnsi="Times New Roman" w:cs="Times New Roman"/>
          <w:sz w:val="28"/>
          <w:szCs w:val="28"/>
        </w:rPr>
        <w:t>»  и  «</w:t>
      </w:r>
      <w:r w:rsidRPr="00EE4028">
        <w:rPr>
          <w:rFonts w:ascii="Times New Roman" w:hAnsi="Times New Roman" w:cs="Times New Roman"/>
          <w:i/>
          <w:sz w:val="28"/>
          <w:szCs w:val="28"/>
        </w:rPr>
        <w:t xml:space="preserve">неумение общаться  в реальной жизни»,  </w:t>
      </w:r>
      <w:r w:rsidRPr="00EE4028">
        <w:rPr>
          <w:rFonts w:ascii="Times New Roman" w:hAnsi="Times New Roman" w:cs="Times New Roman"/>
          <w:sz w:val="28"/>
          <w:szCs w:val="28"/>
        </w:rPr>
        <w:t>по мнению экспертов, имеет несколько большее  значение для молодых, че</w:t>
      </w:r>
      <w:r w:rsidR="00426B15">
        <w:rPr>
          <w:rFonts w:ascii="Times New Roman" w:hAnsi="Times New Roman" w:cs="Times New Roman"/>
          <w:sz w:val="28"/>
          <w:szCs w:val="28"/>
        </w:rPr>
        <w:t>м заявляет об этом сами молодые</w:t>
      </w:r>
      <w:r w:rsidRPr="00EE4028">
        <w:rPr>
          <w:rFonts w:ascii="Times New Roman" w:hAnsi="Times New Roman" w:cs="Times New Roman"/>
          <w:sz w:val="28"/>
          <w:szCs w:val="28"/>
        </w:rPr>
        <w:t xml:space="preserve">. И, напротив, </w:t>
      </w:r>
      <w:r w:rsidRPr="00B36AB1">
        <w:rPr>
          <w:rFonts w:ascii="Times New Roman" w:hAnsi="Times New Roman" w:cs="Times New Roman"/>
          <w:i/>
          <w:sz w:val="28"/>
          <w:szCs w:val="28"/>
        </w:rPr>
        <w:t>«разочарования в реальном мире»</w:t>
      </w:r>
      <w:r w:rsidR="00B36AB1" w:rsidRPr="00B36AB1">
        <w:rPr>
          <w:rFonts w:ascii="Times New Roman" w:hAnsi="Times New Roman" w:cs="Times New Roman"/>
          <w:sz w:val="28"/>
          <w:szCs w:val="28"/>
        </w:rPr>
        <w:t xml:space="preserve"> и </w:t>
      </w:r>
      <w:r w:rsidR="00B36AB1" w:rsidRPr="00B36AB1">
        <w:rPr>
          <w:rFonts w:ascii="Times New Roman" w:hAnsi="Times New Roman" w:cs="Times New Roman"/>
          <w:i/>
          <w:sz w:val="28"/>
          <w:szCs w:val="28"/>
        </w:rPr>
        <w:t>«возможность найти спутника жизни»</w:t>
      </w:r>
      <w:r w:rsidR="00B36AB1" w:rsidRPr="00B36AB1">
        <w:rPr>
          <w:rFonts w:ascii="Times New Roman" w:hAnsi="Times New Roman" w:cs="Times New Roman"/>
          <w:sz w:val="28"/>
          <w:szCs w:val="28"/>
        </w:rPr>
        <w:t xml:space="preserve"> хоть и занимают низкие позиции в рейтинге тех и других, </w:t>
      </w:r>
      <w:r w:rsidR="00B36AB1">
        <w:rPr>
          <w:rFonts w:ascii="Times New Roman" w:hAnsi="Times New Roman" w:cs="Times New Roman"/>
          <w:sz w:val="28"/>
          <w:szCs w:val="28"/>
        </w:rPr>
        <w:t xml:space="preserve">тем не менее, экспертами несколько </w:t>
      </w:r>
      <w:proofErr w:type="gramStart"/>
      <w:r w:rsidR="00B36AB1">
        <w:rPr>
          <w:rFonts w:ascii="Times New Roman" w:hAnsi="Times New Roman" w:cs="Times New Roman"/>
          <w:sz w:val="28"/>
          <w:szCs w:val="28"/>
        </w:rPr>
        <w:t>недооценен</w:t>
      </w:r>
      <w:proofErr w:type="gramEnd"/>
      <w:r w:rsidR="00B36AB1">
        <w:rPr>
          <w:rFonts w:ascii="Times New Roman" w:hAnsi="Times New Roman" w:cs="Times New Roman"/>
          <w:sz w:val="28"/>
          <w:szCs w:val="28"/>
        </w:rPr>
        <w:t>.</w:t>
      </w:r>
      <w:r w:rsidR="005C5035">
        <w:rPr>
          <w:rFonts w:ascii="Times New Roman" w:hAnsi="Times New Roman" w:cs="Times New Roman"/>
          <w:sz w:val="28"/>
          <w:szCs w:val="28"/>
        </w:rPr>
        <w:t xml:space="preserve"> </w:t>
      </w:r>
      <w:r w:rsidR="005C5035">
        <w:rPr>
          <w:rFonts w:ascii="Times New Roman" w:hAnsi="Times New Roman" w:cs="Times New Roman"/>
          <w:sz w:val="28"/>
          <w:szCs w:val="28"/>
        </w:rPr>
        <w:lastRenderedPageBreak/>
        <w:t>Полученные данные наталкивают на размышления</w:t>
      </w:r>
      <w:r w:rsidR="00765FDF">
        <w:rPr>
          <w:rFonts w:ascii="Times New Roman" w:hAnsi="Times New Roman" w:cs="Times New Roman"/>
          <w:sz w:val="28"/>
          <w:szCs w:val="28"/>
        </w:rPr>
        <w:t xml:space="preserve">  о том, насколько безопасно  молодежь  чувствует себя в окружающем ее мире, и насколько она ему доверяет,  а также </w:t>
      </w:r>
      <w:r w:rsidR="005C5035">
        <w:rPr>
          <w:rFonts w:ascii="Times New Roman" w:hAnsi="Times New Roman" w:cs="Times New Roman"/>
          <w:sz w:val="28"/>
          <w:szCs w:val="28"/>
        </w:rPr>
        <w:t>о том, насколько хорошо мы знаем нашу молодежь?</w:t>
      </w:r>
    </w:p>
    <w:p w:rsidR="007B701B" w:rsidRDefault="007B701B" w:rsidP="007B70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01B">
        <w:rPr>
          <w:rFonts w:ascii="Times New Roman" w:hAnsi="Times New Roman" w:cs="Times New Roman"/>
          <w:sz w:val="28"/>
          <w:szCs w:val="28"/>
        </w:rPr>
        <w:t>Очевидно, что общение для молодых людей является  ценностью современного мира. На общении строится их жизнедеятельность, и именно в этом возрасте оно достигает апогея. Во-первых, этого требуют те социальные роли и отношения, в которые вступают молодые люди. Во-вторых, психофизические особенности возраста обуславливают потребность в общении. В-третьих,  массированное развитие коммуникационных технологий расширяет возможности и способы общения, вовлекая молодежь, ибо она является их наиболее активным пользователем.</w:t>
      </w:r>
    </w:p>
    <w:p w:rsidR="00765FDF" w:rsidRPr="006B26B9" w:rsidRDefault="00765FDF" w:rsidP="006B26B9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26B9">
        <w:rPr>
          <w:rFonts w:ascii="Times New Roman" w:hAnsi="Times New Roman" w:cs="Times New Roman"/>
          <w:sz w:val="28"/>
          <w:szCs w:val="28"/>
        </w:rPr>
        <w:t xml:space="preserve">Планируя </w:t>
      </w:r>
      <w:proofErr w:type="gramStart"/>
      <w:r w:rsidR="006B26B9">
        <w:rPr>
          <w:rFonts w:ascii="Times New Roman" w:hAnsi="Times New Roman" w:cs="Times New Roman"/>
          <w:sz w:val="28"/>
          <w:szCs w:val="28"/>
        </w:rPr>
        <w:t>проведение исследования и выстраивая</w:t>
      </w:r>
      <w:proofErr w:type="gramEnd"/>
      <w:r w:rsidR="006B26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гипотезы</w:t>
      </w:r>
      <w:r w:rsidR="006B26B9">
        <w:rPr>
          <w:rFonts w:ascii="Times New Roman" w:hAnsi="Times New Roman" w:cs="Times New Roman"/>
          <w:sz w:val="28"/>
          <w:szCs w:val="28"/>
        </w:rPr>
        <w:t>, мы предположили, что виртуальное   общение  является предпочтительным для молодых людей.</w:t>
      </w:r>
      <w:r w:rsidR="006B26B9"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И, казалось бы, самые многочисленные ответы ребят служат аргументом в пользу виртуального общения</w:t>
      </w:r>
      <w:r w:rsidR="006B26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Ведь э</w:t>
      </w:r>
      <w:r>
        <w:rPr>
          <w:rFonts w:ascii="Times New Roman" w:eastAsia="TimesNewRomanPSMT" w:hAnsi="Times New Roman" w:cs="Times New Roman"/>
          <w:sz w:val="28"/>
          <w:szCs w:val="28"/>
        </w:rPr>
        <w:t>ра информационных технологий заставляет людей  менять привычные формы общения. Какое общение для молодых людей сегодня предпочтительно: реальное или вирт</w:t>
      </w:r>
      <w:r w:rsidR="006B26B9">
        <w:rPr>
          <w:rFonts w:ascii="Times New Roman" w:eastAsia="TimesNewRomanPSMT" w:hAnsi="Times New Roman" w:cs="Times New Roman"/>
          <w:sz w:val="28"/>
          <w:szCs w:val="28"/>
        </w:rPr>
        <w:t>уальное? Но в нашем случае, оказалось, что р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еальное общение предпочтительней, о чем заявили </w:t>
      </w:r>
      <w:r>
        <w:rPr>
          <w:rFonts w:ascii="Times New Roman" w:hAnsi="Times New Roman" w:cs="Times New Roman"/>
          <w:sz w:val="28"/>
          <w:szCs w:val="28"/>
        </w:rPr>
        <w:t xml:space="preserve">– 86%. </w:t>
      </w:r>
      <w:r w:rsidR="001F44DD">
        <w:rPr>
          <w:rFonts w:ascii="Times New Roman" w:hAnsi="Times New Roman" w:cs="Times New Roman"/>
          <w:sz w:val="28"/>
          <w:szCs w:val="28"/>
        </w:rPr>
        <w:t xml:space="preserve">Как отмечают сами респонденты, очень важны для них в общении визуально </w:t>
      </w:r>
      <w:proofErr w:type="gramStart"/>
      <w:r w:rsidR="001F44DD">
        <w:rPr>
          <w:rFonts w:ascii="Times New Roman" w:hAnsi="Times New Roman" w:cs="Times New Roman"/>
          <w:sz w:val="28"/>
          <w:szCs w:val="28"/>
        </w:rPr>
        <w:t>наблюдать</w:t>
      </w:r>
      <w:proofErr w:type="gramEnd"/>
      <w:r w:rsidR="001F44DD">
        <w:rPr>
          <w:rFonts w:ascii="Times New Roman" w:hAnsi="Times New Roman" w:cs="Times New Roman"/>
          <w:sz w:val="28"/>
          <w:szCs w:val="28"/>
        </w:rPr>
        <w:t xml:space="preserve"> и чувствовать эмоции собеседника. </w:t>
      </w:r>
      <w:r>
        <w:rPr>
          <w:rFonts w:ascii="Times New Roman" w:hAnsi="Times New Roman" w:cs="Times New Roman"/>
          <w:sz w:val="28"/>
          <w:szCs w:val="28"/>
        </w:rPr>
        <w:t>Виртуальному общению отдают предпочтение 12%, и 2% равнозначно относятся к тому и другому. Желание общаться реально ес</w:t>
      </w:r>
      <w:r w:rsidR="007B701B">
        <w:rPr>
          <w:rFonts w:ascii="Times New Roman" w:hAnsi="Times New Roman" w:cs="Times New Roman"/>
          <w:sz w:val="28"/>
          <w:szCs w:val="28"/>
        </w:rPr>
        <w:t xml:space="preserve">ть, но часто навыков общения не хватает. Есть мнение, что виртуальное общение  может </w:t>
      </w:r>
      <w:r>
        <w:rPr>
          <w:rFonts w:ascii="Times New Roman" w:hAnsi="Times New Roman" w:cs="Times New Roman"/>
          <w:sz w:val="28"/>
          <w:szCs w:val="28"/>
        </w:rPr>
        <w:t xml:space="preserve"> отрицательно влиять на человека, он перестает испытывать желание общаться в реальном мире с реальными людьми, привыкнув жить в собственном микромире с присутствием только виртуальных собеседников.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Гаджеты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одновременно поддерживают и нарушают духовную и эмоциональную связь между людьми.</w:t>
      </w:r>
    </w:p>
    <w:p w:rsidR="000C3926" w:rsidRDefault="004C34A9" w:rsidP="004C34A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волнует молодых? Есть ли информация о происходящих событиях в стране и мире, которая бы потрясла, оставила сильный эмоциональный след, заставила волноваться</w:t>
      </w:r>
      <w:r w:rsidR="000C392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47% отвечавших  не назвали такое событие. А у тех, кто ответил в 40% - это Интернет, затем СМИ, потом ТВ.  И только 23% приходится на друзей, знакомы</w:t>
      </w:r>
      <w:r w:rsidR="000C3926">
        <w:rPr>
          <w:rFonts w:ascii="Times New Roman" w:hAnsi="Times New Roman" w:cs="Times New Roman"/>
          <w:sz w:val="28"/>
          <w:szCs w:val="28"/>
        </w:rPr>
        <w:t>х, преподавателей</w:t>
      </w:r>
      <w:r>
        <w:rPr>
          <w:rFonts w:ascii="Times New Roman" w:hAnsi="Times New Roman" w:cs="Times New Roman"/>
          <w:sz w:val="28"/>
          <w:szCs w:val="28"/>
        </w:rPr>
        <w:t xml:space="preserve">. Только 2 человека назвали книгу.  </w:t>
      </w:r>
      <w:r w:rsidR="000C392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A620E" w:rsidRDefault="004C34A9" w:rsidP="00B5042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 позволяет оперативно получить информацию, сэкономить время, может способствовать  развитию личности, если его влияние положит</w:t>
      </w:r>
      <w:r w:rsidR="00B5042D">
        <w:rPr>
          <w:rFonts w:ascii="Times New Roman" w:hAnsi="Times New Roman" w:cs="Times New Roman"/>
          <w:sz w:val="28"/>
          <w:szCs w:val="28"/>
        </w:rPr>
        <w:t xml:space="preserve">ельно, как утверждают наши эксперты. </w:t>
      </w:r>
      <w:r>
        <w:rPr>
          <w:rFonts w:ascii="Times New Roman" w:hAnsi="Times New Roman" w:cs="Times New Roman"/>
          <w:sz w:val="28"/>
          <w:szCs w:val="28"/>
        </w:rPr>
        <w:t xml:space="preserve">Но вместе с тем, </w:t>
      </w:r>
      <w:r w:rsidR="00B5042D">
        <w:rPr>
          <w:rFonts w:ascii="Times New Roman" w:hAnsi="Times New Roman" w:cs="Times New Roman"/>
          <w:sz w:val="28"/>
          <w:szCs w:val="28"/>
        </w:rPr>
        <w:t xml:space="preserve">они </w:t>
      </w:r>
      <w:r>
        <w:rPr>
          <w:rFonts w:ascii="Times New Roman" w:hAnsi="Times New Roman" w:cs="Times New Roman"/>
          <w:sz w:val="28"/>
          <w:szCs w:val="28"/>
        </w:rPr>
        <w:t xml:space="preserve"> отмечают </w:t>
      </w:r>
      <w:r w:rsidR="00B5042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отрицательное </w:t>
      </w:r>
      <w:r w:rsidR="00B5042D">
        <w:rPr>
          <w:rFonts w:ascii="Times New Roman" w:hAnsi="Times New Roman" w:cs="Times New Roman"/>
          <w:sz w:val="28"/>
          <w:szCs w:val="28"/>
        </w:rPr>
        <w:t xml:space="preserve">воздействие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042D">
        <w:rPr>
          <w:rFonts w:ascii="Times New Roman" w:hAnsi="Times New Roman" w:cs="Times New Roman"/>
          <w:sz w:val="28"/>
          <w:szCs w:val="28"/>
        </w:rPr>
        <w:t>развития информационной среды и Интернета</w:t>
      </w:r>
      <w:r>
        <w:rPr>
          <w:rFonts w:ascii="Times New Roman" w:hAnsi="Times New Roman" w:cs="Times New Roman"/>
          <w:sz w:val="28"/>
          <w:szCs w:val="28"/>
        </w:rPr>
        <w:t xml:space="preserve"> на молодежь:</w:t>
      </w:r>
    </w:p>
    <w:p w:rsidR="00BA620E" w:rsidRDefault="00BA620E" w:rsidP="00B5042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«всеядность по отношению к информации»;</w:t>
      </w:r>
    </w:p>
    <w:p w:rsidR="00B5042D" w:rsidRDefault="00BA620E" w:rsidP="00B5042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несформированные навыки общения в реальной жизни;</w:t>
      </w:r>
      <w:r w:rsidR="004C34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42D" w:rsidRDefault="00B5042D" w:rsidP="00BA620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620E"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</w:rPr>
        <w:t xml:space="preserve"> недостоверной информации</w:t>
      </w:r>
      <w:r w:rsidR="004C34A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A620E" w:rsidRDefault="00B5042D" w:rsidP="00BA620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620E">
        <w:rPr>
          <w:rFonts w:ascii="Times New Roman" w:hAnsi="Times New Roman" w:cs="Times New Roman"/>
          <w:sz w:val="28"/>
          <w:szCs w:val="28"/>
        </w:rPr>
        <w:t xml:space="preserve">неумение работать с информацией, </w:t>
      </w:r>
      <w:r w:rsidR="004C34A9">
        <w:rPr>
          <w:rFonts w:ascii="Times New Roman" w:hAnsi="Times New Roman" w:cs="Times New Roman"/>
          <w:sz w:val="28"/>
          <w:szCs w:val="28"/>
        </w:rPr>
        <w:t xml:space="preserve">отсеивать лишнее; </w:t>
      </w:r>
    </w:p>
    <w:p w:rsidR="00BA620E" w:rsidRDefault="00BA620E" w:rsidP="004C34A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C34A9">
        <w:rPr>
          <w:rFonts w:ascii="Times New Roman" w:hAnsi="Times New Roman" w:cs="Times New Roman"/>
          <w:sz w:val="28"/>
          <w:szCs w:val="28"/>
        </w:rPr>
        <w:t xml:space="preserve">манипулирование, зависимость от виртуального мира. </w:t>
      </w:r>
    </w:p>
    <w:p w:rsidR="004C34A9" w:rsidRDefault="004C34A9" w:rsidP="00BA62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4A9">
        <w:rPr>
          <w:rFonts w:ascii="Times New Roman" w:hAnsi="Times New Roman" w:cs="Times New Roman"/>
          <w:sz w:val="28"/>
          <w:szCs w:val="28"/>
        </w:rPr>
        <w:lastRenderedPageBreak/>
        <w:t xml:space="preserve">Ученые, раскрывая последствия влияния </w:t>
      </w:r>
      <w:proofErr w:type="spellStart"/>
      <w:r w:rsidRPr="004C34A9">
        <w:rPr>
          <w:rFonts w:ascii="Times New Roman" w:hAnsi="Times New Roman" w:cs="Times New Roman"/>
          <w:sz w:val="28"/>
          <w:szCs w:val="28"/>
        </w:rPr>
        <w:t>масс-медиа</w:t>
      </w:r>
      <w:proofErr w:type="spellEnd"/>
      <w:r w:rsidRPr="004C34A9">
        <w:rPr>
          <w:rFonts w:ascii="Times New Roman" w:hAnsi="Times New Roman" w:cs="Times New Roman"/>
          <w:sz w:val="28"/>
          <w:szCs w:val="28"/>
        </w:rPr>
        <w:t xml:space="preserve"> на формирование подрастающего поколения, с сожалением отмечают, что современные СМИ (ТВ) 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4C34A9">
        <w:rPr>
          <w:rFonts w:ascii="Times New Roman" w:hAnsi="Times New Roman" w:cs="Times New Roman"/>
          <w:sz w:val="28"/>
          <w:szCs w:val="28"/>
        </w:rPr>
        <w:t xml:space="preserve">нтернет ведут целенаправленную работу по разрушению в молодых людях всего человеческого. </w:t>
      </w:r>
      <w:r w:rsidR="00BA620E">
        <w:rPr>
          <w:rFonts w:ascii="Times New Roman" w:hAnsi="Times New Roman" w:cs="Times New Roman"/>
          <w:sz w:val="28"/>
          <w:szCs w:val="28"/>
        </w:rPr>
        <w:t>В этой связи н</w:t>
      </w:r>
      <w:r>
        <w:rPr>
          <w:rFonts w:ascii="Times New Roman" w:hAnsi="Times New Roman" w:cs="Times New Roman"/>
          <w:sz w:val="28"/>
          <w:szCs w:val="28"/>
        </w:rPr>
        <w:t xml:space="preserve">ас также интересовало отношение молодежи к вторжению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постинформационных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 в природу человеческого организма и </w:t>
      </w:r>
      <w:r>
        <w:rPr>
          <w:rFonts w:ascii="Times New Roman" w:hAnsi="Times New Roman" w:cs="Times New Roman"/>
          <w:b/>
          <w:sz w:val="28"/>
          <w:szCs w:val="28"/>
        </w:rPr>
        <w:t xml:space="preserve">человека в целом, как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биосоциального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существа. </w:t>
      </w:r>
      <w:r w:rsidR="00BA620E">
        <w:rPr>
          <w:rFonts w:ascii="Times New Roman" w:hAnsi="Times New Roman" w:cs="Times New Roman"/>
          <w:sz w:val="28"/>
          <w:szCs w:val="28"/>
        </w:rPr>
        <w:t>Технологическое развитие человечест</w:t>
      </w:r>
      <w:r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достигло уровня, когда граница между живым и неживым  неуклонно  стирается.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Современные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нанотехнологии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способны превратить индивида в «киборга», больше зависящего от информации, чем от коммуникации.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Закономерно возникает вопрос: если изменится основа человеческого бытия, сохранится ли общественный человек и человеческое общество?</w:t>
      </w:r>
    </w:p>
    <w:p w:rsidR="00BE156D" w:rsidRDefault="004C34A9" w:rsidP="00BA62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BA620E">
        <w:rPr>
          <w:rFonts w:ascii="Times New Roman" w:hAnsi="Times New Roman" w:cs="Times New Roman"/>
          <w:sz w:val="28"/>
          <w:szCs w:val="28"/>
        </w:rPr>
        <w:t xml:space="preserve">в этой связи </w:t>
      </w:r>
      <w:r>
        <w:rPr>
          <w:rFonts w:ascii="Times New Roman" w:hAnsi="Times New Roman" w:cs="Times New Roman"/>
          <w:sz w:val="28"/>
          <w:szCs w:val="28"/>
        </w:rPr>
        <w:t>относится молодежь</w:t>
      </w:r>
      <w:r w:rsidR="00BA620E">
        <w:rPr>
          <w:rFonts w:ascii="Times New Roman" w:hAnsi="Times New Roman" w:cs="Times New Roman"/>
          <w:sz w:val="28"/>
          <w:szCs w:val="28"/>
        </w:rPr>
        <w:t xml:space="preserve"> к тому</w:t>
      </w:r>
      <w:r>
        <w:rPr>
          <w:rFonts w:ascii="Times New Roman" w:hAnsi="Times New Roman" w:cs="Times New Roman"/>
          <w:sz w:val="28"/>
          <w:szCs w:val="28"/>
        </w:rPr>
        <w:t>, что человеческий организм может стать частью машины? На</w:t>
      </w:r>
      <w:r w:rsidR="00BA620E">
        <w:rPr>
          <w:rFonts w:ascii="Times New Roman" w:hAnsi="Times New Roman" w:cs="Times New Roman"/>
          <w:sz w:val="28"/>
          <w:szCs w:val="28"/>
        </w:rPr>
        <w:t>сколько она осведомлена об этом?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7A4">
        <w:rPr>
          <w:rFonts w:ascii="Times New Roman" w:hAnsi="Times New Roman" w:cs="Times New Roman"/>
          <w:sz w:val="28"/>
          <w:szCs w:val="28"/>
        </w:rPr>
        <w:t xml:space="preserve">Более 40% </w:t>
      </w:r>
      <w:r>
        <w:rPr>
          <w:rFonts w:ascii="Times New Roman" w:hAnsi="Times New Roman" w:cs="Times New Roman"/>
          <w:sz w:val="28"/>
          <w:szCs w:val="28"/>
        </w:rPr>
        <w:t>участников исследования отн</w:t>
      </w:r>
      <w:r w:rsidR="00755BA6">
        <w:rPr>
          <w:rFonts w:ascii="Times New Roman" w:hAnsi="Times New Roman" w:cs="Times New Roman"/>
          <w:sz w:val="28"/>
          <w:szCs w:val="28"/>
        </w:rPr>
        <w:t>осятся к этой идее с опасением,</w:t>
      </w:r>
      <w:r>
        <w:rPr>
          <w:rFonts w:ascii="Times New Roman" w:hAnsi="Times New Roman" w:cs="Times New Roman"/>
          <w:sz w:val="28"/>
          <w:szCs w:val="28"/>
        </w:rPr>
        <w:t xml:space="preserve"> считают прямой</w:t>
      </w:r>
      <w:r w:rsidR="001557A4">
        <w:rPr>
          <w:rFonts w:ascii="Times New Roman" w:hAnsi="Times New Roman" w:cs="Times New Roman"/>
          <w:sz w:val="28"/>
          <w:szCs w:val="28"/>
        </w:rPr>
        <w:t xml:space="preserve"> угрозой человечеству. 1/3</w:t>
      </w:r>
      <w:r w:rsidR="00434FF8">
        <w:rPr>
          <w:rFonts w:ascii="Times New Roman" w:hAnsi="Times New Roman" w:cs="Times New Roman"/>
          <w:sz w:val="28"/>
          <w:szCs w:val="28"/>
        </w:rPr>
        <w:t xml:space="preserve"> из них </w:t>
      </w:r>
      <w:r>
        <w:rPr>
          <w:rFonts w:ascii="Times New Roman" w:hAnsi="Times New Roman" w:cs="Times New Roman"/>
          <w:sz w:val="28"/>
          <w:szCs w:val="28"/>
        </w:rPr>
        <w:t>не ве</w:t>
      </w:r>
      <w:r w:rsidR="00434FF8">
        <w:rPr>
          <w:rFonts w:ascii="Times New Roman" w:hAnsi="Times New Roman" w:cs="Times New Roman"/>
          <w:sz w:val="28"/>
          <w:szCs w:val="28"/>
        </w:rPr>
        <w:t>рит этому, не интересуется этим</w:t>
      </w:r>
      <w:r>
        <w:rPr>
          <w:rFonts w:ascii="Times New Roman" w:hAnsi="Times New Roman" w:cs="Times New Roman"/>
          <w:sz w:val="28"/>
          <w:szCs w:val="28"/>
        </w:rPr>
        <w:t xml:space="preserve">, считая, что эта далекая перспектива их не коснется. </w:t>
      </w:r>
      <w:r w:rsidR="00434FF8">
        <w:rPr>
          <w:rFonts w:ascii="Times New Roman" w:hAnsi="Times New Roman" w:cs="Times New Roman"/>
          <w:sz w:val="28"/>
          <w:szCs w:val="28"/>
        </w:rPr>
        <w:t>Пятая часть респондентов (20</w:t>
      </w:r>
      <w:r>
        <w:rPr>
          <w:rFonts w:ascii="Times New Roman" w:hAnsi="Times New Roman" w:cs="Times New Roman"/>
          <w:sz w:val="28"/>
          <w:szCs w:val="28"/>
        </w:rPr>
        <w:t xml:space="preserve">%) приветствуют это и хотят связать с этим свою профессию. </w:t>
      </w:r>
    </w:p>
    <w:p w:rsidR="009A12AA" w:rsidRPr="00755BA6" w:rsidRDefault="00E830B6" w:rsidP="00331FBC">
      <w:pPr>
        <w:keepNext/>
        <w:jc w:val="both"/>
      </w:pPr>
      <w:r w:rsidRPr="00E830B6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left:0;text-align:left;margin-left:348.75pt;margin-top:129.95pt;width:85.6pt;height:27.9pt;z-index:251663360" stroked="f">
            <v:textbox>
              <w:txbxContent>
                <w:p w:rsidR="00755BA6" w:rsidRPr="00755BA6" w:rsidRDefault="00755BA6" w:rsidP="00755BA6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55BA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Приветствуют это</w:t>
                  </w:r>
                </w:p>
              </w:txbxContent>
            </v:textbox>
          </v:rect>
        </w:pict>
      </w:r>
      <w:r w:rsidRPr="00E830B6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left:0;text-align:left;margin-left:204.7pt;margin-top:89.1pt;width:97.3pt;height:29.85pt;z-index:251662336" stroked="f">
            <v:textbox>
              <w:txbxContent>
                <w:p w:rsidR="00755BA6" w:rsidRPr="00755BA6" w:rsidRDefault="00755BA6" w:rsidP="00755BA6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55BA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Не задумываются об этом</w:t>
                  </w:r>
                </w:p>
              </w:txbxContent>
            </v:textbox>
          </v:rect>
        </w:pict>
      </w:r>
      <w:r w:rsidRPr="00E830B6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left:0;text-align:left;margin-left:99pt;margin-top:59.25pt;width:66.15pt;height:29.85pt;z-index:251661312" stroked="f">
            <v:textbox>
              <w:txbxContent>
                <w:p w:rsidR="00755BA6" w:rsidRPr="00755BA6" w:rsidRDefault="00755BA6" w:rsidP="00755BA6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55BA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Опасаются этого</w:t>
                  </w:r>
                </w:p>
              </w:txbxContent>
            </v:textbox>
          </v:rect>
        </w:pict>
      </w:r>
      <w:r w:rsidR="00BE156D" w:rsidRPr="00755B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34935" cy="4959178"/>
            <wp:effectExtent l="19050" t="0" r="23015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52DEA" w:rsidRDefault="004C34A9" w:rsidP="00552DEA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Складывается впечатление, что молодежь не достаточно информирована о новейших научных изысканиях и прорывах в этой области. Многое молодежи еще </w:t>
      </w:r>
      <w:r>
        <w:rPr>
          <w:rFonts w:ascii="Times New Roman" w:hAnsi="Times New Roman" w:cs="Times New Roman"/>
          <w:sz w:val="28"/>
          <w:szCs w:val="28"/>
        </w:rPr>
        <w:lastRenderedPageBreak/>
        <w:t>непонятно, н</w:t>
      </w:r>
      <w:r w:rsidR="00B1412D">
        <w:rPr>
          <w:rFonts w:ascii="Times New Roman" w:hAnsi="Times New Roman" w:cs="Times New Roman"/>
          <w:sz w:val="28"/>
          <w:szCs w:val="28"/>
        </w:rPr>
        <w:t>е актуализировано в повседневных коммуникациях</w:t>
      </w:r>
      <w:r>
        <w:rPr>
          <w:rFonts w:ascii="Times New Roman" w:hAnsi="Times New Roman" w:cs="Times New Roman"/>
          <w:sz w:val="28"/>
          <w:szCs w:val="28"/>
        </w:rPr>
        <w:t>. Очевидно, что молодежь нужно с этим знакомить и с позиции биоэтики в том числе. Это вопрос не просто технологического п</w:t>
      </w:r>
      <w:r w:rsidR="00BA620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орыва ч</w:t>
      </w:r>
      <w:r w:rsidR="00B1412D">
        <w:rPr>
          <w:rFonts w:ascii="Times New Roman" w:hAnsi="Times New Roman" w:cs="Times New Roman"/>
          <w:sz w:val="28"/>
          <w:szCs w:val="28"/>
        </w:rPr>
        <w:t>еловечества, но, что очень важно</w:t>
      </w:r>
      <w:r>
        <w:rPr>
          <w:rFonts w:ascii="Times New Roman" w:hAnsi="Times New Roman" w:cs="Times New Roman"/>
          <w:sz w:val="28"/>
          <w:szCs w:val="28"/>
        </w:rPr>
        <w:t>, нравственный</w:t>
      </w:r>
      <w:r w:rsidR="00BA620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духовный, лежащий в плоскости гуманистической миссии библ</w:t>
      </w:r>
      <w:r w:rsidR="00552DEA">
        <w:rPr>
          <w:rFonts w:ascii="Times New Roman" w:hAnsi="Times New Roman" w:cs="Times New Roman"/>
          <w:sz w:val="28"/>
          <w:szCs w:val="28"/>
        </w:rPr>
        <w:t>иотеки в условиях информатизации</w:t>
      </w:r>
      <w:r>
        <w:rPr>
          <w:rFonts w:ascii="Times New Roman" w:hAnsi="Times New Roman" w:cs="Times New Roman"/>
          <w:sz w:val="28"/>
          <w:szCs w:val="28"/>
        </w:rPr>
        <w:t xml:space="preserve"> цивилизации.</w:t>
      </w:r>
      <w:r w:rsidR="00552DEA">
        <w:rPr>
          <w:rFonts w:ascii="Times New Roman" w:hAnsi="Times New Roman" w:cs="Times New Roman"/>
          <w:sz w:val="28"/>
          <w:szCs w:val="28"/>
        </w:rPr>
        <w:t xml:space="preserve"> Без сомнения будущее связано с процессом информатизации со всеми его преимуществами и угрозами.     </w:t>
      </w:r>
    </w:p>
    <w:p w:rsidR="00331FBC" w:rsidRPr="001A0266" w:rsidRDefault="00552DEA" w:rsidP="00552DEA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Любопытно в этой связи, какие чувства вызывает у респондентов мысль о завтрашнем дне и будущем их семьи? Надежда – </w:t>
      </w:r>
      <w:r w:rsidR="001A0266">
        <w:rPr>
          <w:rFonts w:ascii="Times New Roman" w:hAnsi="Times New Roman" w:cs="Times New Roman"/>
          <w:sz w:val="28"/>
          <w:szCs w:val="28"/>
        </w:rPr>
        <w:t>одно из самых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распростра</w:t>
      </w:r>
      <w:r w:rsidR="001A0266">
        <w:rPr>
          <w:rFonts w:ascii="Times New Roman" w:hAnsi="Times New Roman" w:cs="Times New Roman"/>
          <w:sz w:val="28"/>
          <w:szCs w:val="28"/>
        </w:rPr>
        <w:t>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 в предложенном ассоциативном ряду.  Они преимущественно уверены в  успешном будущем для себя. В большинстве ответов молодых звучит оптимизм по поводу будущего, чаще он основан на поддержке семьи и родных, на помощь которых они могут рассчитывать. И, тем не менее, очень часто они выражают опасения по поводу нестабильности в окружающем их мире. </w:t>
      </w:r>
      <w:r w:rsidR="001A0266">
        <w:rPr>
          <w:rFonts w:ascii="Times New Roman" w:hAnsi="Times New Roman" w:cs="Times New Roman"/>
          <w:sz w:val="28"/>
          <w:szCs w:val="28"/>
        </w:rPr>
        <w:t>Нестабильность – другое не менее распространенное слово, встречающееся в ответах молодых.</w:t>
      </w:r>
      <w:r w:rsidR="009C02BE">
        <w:rPr>
          <w:rFonts w:ascii="Times New Roman" w:hAnsi="Times New Roman" w:cs="Times New Roman"/>
          <w:sz w:val="28"/>
          <w:szCs w:val="28"/>
        </w:rPr>
        <w:t xml:space="preserve"> </w:t>
      </w:r>
      <w:r w:rsidR="00331FBC">
        <w:rPr>
          <w:rFonts w:ascii="Times New Roman" w:hAnsi="Times New Roman" w:cs="Times New Roman"/>
          <w:sz w:val="28"/>
          <w:szCs w:val="28"/>
        </w:rPr>
        <w:t xml:space="preserve">Они уверены в себе, в своих силах, но не уверены в окружающем их мире. Люди на их взгляд </w:t>
      </w:r>
      <w:r w:rsidR="00331FBC" w:rsidRPr="00331FBC">
        <w:rPr>
          <w:rFonts w:ascii="Times New Roman" w:hAnsi="Times New Roman" w:cs="Times New Roman"/>
          <w:i/>
          <w:sz w:val="28"/>
          <w:szCs w:val="28"/>
        </w:rPr>
        <w:t>«становятся злыми»</w:t>
      </w:r>
      <w:r w:rsidR="00331FBC">
        <w:rPr>
          <w:rFonts w:ascii="Times New Roman" w:hAnsi="Times New Roman" w:cs="Times New Roman"/>
          <w:sz w:val="28"/>
          <w:szCs w:val="28"/>
        </w:rPr>
        <w:t xml:space="preserve">.  Профессиональное поприще не всегда внушает доверие: </w:t>
      </w:r>
      <w:r w:rsidR="00331FBC" w:rsidRPr="001A0266">
        <w:rPr>
          <w:rFonts w:ascii="Times New Roman" w:hAnsi="Times New Roman" w:cs="Times New Roman"/>
          <w:i/>
          <w:sz w:val="28"/>
          <w:szCs w:val="28"/>
        </w:rPr>
        <w:t>«Сегодня твоя профессия востребована, завтра – нет»</w:t>
      </w:r>
      <w:proofErr w:type="gramStart"/>
      <w:r w:rsidR="00331FBC" w:rsidRPr="001A0266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331F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C02B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C02BE">
        <w:rPr>
          <w:rFonts w:ascii="Times New Roman" w:hAnsi="Times New Roman" w:cs="Times New Roman"/>
          <w:sz w:val="28"/>
          <w:szCs w:val="28"/>
        </w:rPr>
        <w:t>олнует м</w:t>
      </w:r>
      <w:r w:rsidR="00331FBC">
        <w:rPr>
          <w:rFonts w:ascii="Times New Roman" w:hAnsi="Times New Roman" w:cs="Times New Roman"/>
          <w:sz w:val="28"/>
          <w:szCs w:val="28"/>
        </w:rPr>
        <w:t>атериальный достаток</w:t>
      </w:r>
      <w:r w:rsidR="001A0266">
        <w:rPr>
          <w:rFonts w:ascii="Times New Roman" w:hAnsi="Times New Roman" w:cs="Times New Roman"/>
          <w:sz w:val="28"/>
          <w:szCs w:val="28"/>
        </w:rPr>
        <w:t xml:space="preserve">: </w:t>
      </w:r>
      <w:r w:rsidR="001A0266" w:rsidRPr="001A0266">
        <w:rPr>
          <w:rFonts w:ascii="Times New Roman" w:hAnsi="Times New Roman" w:cs="Times New Roman"/>
          <w:i/>
          <w:sz w:val="28"/>
          <w:szCs w:val="28"/>
        </w:rPr>
        <w:t>«Неудивительно, что молодые люди не задумываются о семье. Тут бы себя прокормить, не говоря уже о детях</w:t>
      </w:r>
      <w:r w:rsidR="001A026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1A0266" w:rsidRPr="001A0266">
        <w:rPr>
          <w:rFonts w:ascii="Times New Roman" w:hAnsi="Times New Roman" w:cs="Times New Roman"/>
          <w:sz w:val="28"/>
          <w:szCs w:val="28"/>
        </w:rPr>
        <w:t>и т.д.</w:t>
      </w:r>
    </w:p>
    <w:p w:rsidR="001A0266" w:rsidRPr="005F12A1" w:rsidRDefault="00552DEA" w:rsidP="001A02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Аналогичные чувства вызывает будущее и у экспертов. При всей выраженной вере в детей, они также питают надежду на лучшее будущее. Но и у них есть опасения. Настораживает неопределенность и неизвестность в свете событий, с внутренней политикой государства</w:t>
      </w:r>
      <w:r w:rsidR="001A0266">
        <w:rPr>
          <w:rFonts w:ascii="Times New Roman" w:hAnsi="Times New Roman" w:cs="Times New Roman"/>
          <w:sz w:val="28"/>
          <w:szCs w:val="28"/>
        </w:rPr>
        <w:t>. Комментарии одного из экспертов: «</w:t>
      </w:r>
      <w:r w:rsidR="001A0266" w:rsidRPr="005F12A1">
        <w:rPr>
          <w:rFonts w:ascii="Times New Roman" w:hAnsi="Times New Roman" w:cs="Times New Roman"/>
          <w:sz w:val="24"/>
          <w:szCs w:val="24"/>
        </w:rPr>
        <w:t>Тревогу и неопределенность, вызванные общей нестабильностью социально-экономической ситуации в стране</w:t>
      </w:r>
      <w:r w:rsidR="001A0266">
        <w:rPr>
          <w:rFonts w:ascii="Times New Roman" w:hAnsi="Times New Roman" w:cs="Times New Roman"/>
          <w:sz w:val="24"/>
          <w:szCs w:val="24"/>
        </w:rPr>
        <w:t xml:space="preserve">». </w:t>
      </w:r>
      <w:r w:rsidR="001A0266" w:rsidRPr="005F12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DEA" w:rsidRDefault="00552DEA" w:rsidP="00552DEA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2DEA" w:rsidRPr="00552DEA" w:rsidRDefault="00552DEA" w:rsidP="00552DEA">
      <w:pPr>
        <w:tabs>
          <w:tab w:val="left" w:pos="3658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Чтение молодежи</w:t>
      </w:r>
      <w:r w:rsidRPr="00552DEA">
        <w:rPr>
          <w:rFonts w:ascii="Times New Roman" w:hAnsi="Times New Roman" w:cs="Times New Roman"/>
          <w:b/>
          <w:sz w:val="28"/>
          <w:szCs w:val="28"/>
        </w:rPr>
        <w:t xml:space="preserve"> и будущее библиотек</w:t>
      </w:r>
    </w:p>
    <w:p w:rsidR="00552DEA" w:rsidRDefault="004C34A9" w:rsidP="00552D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естественно, мы не можем обойти вопросы, касающиеся нашей непосредственной деятельности. Это чтение молодежи и ее взглядов на будущее библиотек. Споры вокруг того, читает ли молодежь, поутихли. Ясно, что сменились структура и содержание чтения, а также его формат. Наши респонденты все же отдают предпочтение печатным изданиям. </w:t>
      </w:r>
    </w:p>
    <w:p w:rsidR="00552DEA" w:rsidRPr="004C34A9" w:rsidRDefault="00552DEA" w:rsidP="00BA62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-514143</wp:posOffset>
            </wp:positionH>
            <wp:positionV relativeFrom="paragraph">
              <wp:posOffset>238142</wp:posOffset>
            </wp:positionV>
            <wp:extent cx="3729750" cy="1779373"/>
            <wp:effectExtent l="19050" t="0" r="23100" b="0"/>
            <wp:wrapTight wrapText="bothSides">
              <wp:wrapPolygon edited="0">
                <wp:start x="-110" y="0"/>
                <wp:lineTo x="-110" y="21506"/>
                <wp:lineTo x="21734" y="21506"/>
                <wp:lineTo x="21734" y="0"/>
                <wp:lineTo x="-110" y="0"/>
              </wp:wrapPolygon>
            </wp:wrapTight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552DEA" w:rsidRDefault="00552DEA" w:rsidP="00552D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4C34A9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респондентов читают только </w:t>
      </w:r>
      <w:r w:rsidRPr="004C34A9">
        <w:rPr>
          <w:rFonts w:ascii="Times New Roman" w:hAnsi="Times New Roman" w:cs="Times New Roman"/>
          <w:sz w:val="28"/>
          <w:szCs w:val="28"/>
        </w:rPr>
        <w:t>печатные</w:t>
      </w:r>
      <w:r>
        <w:rPr>
          <w:rFonts w:ascii="Times New Roman" w:hAnsi="Times New Roman" w:cs="Times New Roman"/>
          <w:sz w:val="28"/>
          <w:szCs w:val="28"/>
        </w:rPr>
        <w:t xml:space="preserve">  издания; 40% читают б</w:t>
      </w:r>
      <w:r w:rsidRPr="004C34A9">
        <w:rPr>
          <w:rFonts w:ascii="Times New Roman" w:hAnsi="Times New Roman" w:cs="Times New Roman"/>
          <w:sz w:val="28"/>
          <w:szCs w:val="28"/>
        </w:rPr>
        <w:t>ольш</w:t>
      </w:r>
      <w:r>
        <w:rPr>
          <w:rFonts w:ascii="Times New Roman" w:hAnsi="Times New Roman" w:cs="Times New Roman"/>
          <w:sz w:val="28"/>
          <w:szCs w:val="28"/>
        </w:rPr>
        <w:t xml:space="preserve">е печатные, чем электронные;  </w:t>
      </w:r>
      <w:r w:rsidRPr="004C34A9">
        <w:rPr>
          <w:rFonts w:ascii="Times New Roman" w:hAnsi="Times New Roman" w:cs="Times New Roman"/>
          <w:sz w:val="28"/>
          <w:szCs w:val="28"/>
        </w:rPr>
        <w:t xml:space="preserve">12% -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C34A9">
        <w:rPr>
          <w:rFonts w:ascii="Times New Roman" w:hAnsi="Times New Roman" w:cs="Times New Roman"/>
          <w:sz w:val="28"/>
          <w:szCs w:val="28"/>
        </w:rPr>
        <w:t>оль</w:t>
      </w:r>
      <w:r>
        <w:rPr>
          <w:rFonts w:ascii="Times New Roman" w:hAnsi="Times New Roman" w:cs="Times New Roman"/>
          <w:sz w:val="28"/>
          <w:szCs w:val="28"/>
        </w:rPr>
        <w:t>ше электронные, чем печатные;  5</w:t>
      </w:r>
      <w:r w:rsidRPr="004C34A9">
        <w:rPr>
          <w:rFonts w:ascii="Times New Roman" w:hAnsi="Times New Roman" w:cs="Times New Roman"/>
          <w:sz w:val="28"/>
          <w:szCs w:val="28"/>
        </w:rPr>
        <w:t xml:space="preserve">% - только электронные. </w:t>
      </w:r>
    </w:p>
    <w:p w:rsidR="00552DEA" w:rsidRDefault="00552DEA" w:rsidP="00552D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4A9">
        <w:rPr>
          <w:rFonts w:ascii="Times New Roman" w:hAnsi="Times New Roman" w:cs="Times New Roman"/>
          <w:sz w:val="28"/>
          <w:szCs w:val="28"/>
        </w:rPr>
        <w:t>Не читают книг – 1</w:t>
      </w:r>
      <w:r>
        <w:rPr>
          <w:rFonts w:ascii="Times New Roman" w:hAnsi="Times New Roman" w:cs="Times New Roman"/>
          <w:sz w:val="28"/>
          <w:szCs w:val="28"/>
        </w:rPr>
        <w:t>1%.</w:t>
      </w:r>
    </w:p>
    <w:p w:rsidR="00A5775C" w:rsidRDefault="00552DEA" w:rsidP="002362BF">
      <w:r>
        <w:br w:type="textWrapping" w:clear="all"/>
      </w:r>
    </w:p>
    <w:p w:rsidR="00A5775C" w:rsidRDefault="00552DEA" w:rsidP="00685AE5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125730</wp:posOffset>
            </wp:positionV>
            <wp:extent cx="3916680" cy="2215515"/>
            <wp:effectExtent l="19050" t="0" r="26670" b="0"/>
            <wp:wrapSquare wrapText="bothSides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2362BF" w:rsidRDefault="002362BF" w:rsidP="002362B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Состоялась ли на данный момент встреча респондента с книгой, оставившей яркие эмоциональные впечатления? 26% ответили: «таких книг нет». 8% не ответили. Остальные назвали произведения в подавляющем большинстве художественной литерат</w:t>
      </w:r>
      <w:r w:rsidR="001557A4">
        <w:rPr>
          <w:rFonts w:ascii="Times New Roman" w:hAnsi="Times New Roman" w:cs="Times New Roman"/>
          <w:sz w:val="28"/>
          <w:szCs w:val="28"/>
        </w:rPr>
        <w:t>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62BF" w:rsidRDefault="002362BF" w:rsidP="00434F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Всего названо 198 произведений. Среди которой: 118-59% зарубежная; 67-34% отечественная; 13-7% научно-по</w:t>
      </w:r>
      <w:r w:rsidR="001557A4">
        <w:rPr>
          <w:rFonts w:ascii="Times New Roman" w:hAnsi="Times New Roman" w:cs="Times New Roman"/>
          <w:sz w:val="28"/>
          <w:szCs w:val="28"/>
        </w:rPr>
        <w:t>знавательн</w:t>
      </w:r>
      <w:r>
        <w:rPr>
          <w:rFonts w:ascii="Times New Roman" w:hAnsi="Times New Roman" w:cs="Times New Roman"/>
          <w:sz w:val="28"/>
          <w:szCs w:val="28"/>
        </w:rPr>
        <w:t xml:space="preserve">ая. </w:t>
      </w:r>
      <w:r w:rsidR="00A42DAB">
        <w:rPr>
          <w:rFonts w:ascii="Times New Roman" w:hAnsi="Times New Roman" w:cs="Times New Roman"/>
          <w:sz w:val="28"/>
          <w:szCs w:val="28"/>
        </w:rPr>
        <w:t xml:space="preserve">По жанровому предпочтению чаще всего называется молодежная литература, классика, фантастика и </w:t>
      </w:r>
      <w:proofErr w:type="spellStart"/>
      <w:r w:rsidR="00A42DAB">
        <w:rPr>
          <w:rFonts w:ascii="Times New Roman" w:hAnsi="Times New Roman" w:cs="Times New Roman"/>
          <w:sz w:val="28"/>
          <w:szCs w:val="28"/>
        </w:rPr>
        <w:t>фэнтази</w:t>
      </w:r>
      <w:proofErr w:type="spellEnd"/>
      <w:r w:rsidR="00A42DAB">
        <w:rPr>
          <w:rFonts w:ascii="Times New Roman" w:hAnsi="Times New Roman" w:cs="Times New Roman"/>
          <w:sz w:val="28"/>
          <w:szCs w:val="28"/>
        </w:rPr>
        <w:t>. В целом  п</w:t>
      </w:r>
      <w:r>
        <w:rPr>
          <w:rFonts w:ascii="Times New Roman" w:hAnsi="Times New Roman" w:cs="Times New Roman"/>
          <w:sz w:val="28"/>
          <w:szCs w:val="28"/>
        </w:rPr>
        <w:t xml:space="preserve">редставлен очень широкий ассортимент художественной литературы: от школьной классики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постапокалиптической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литературы: произведения разного художественного уровня, разных эпох, стилей и направлений. Присутствуют модные новинки, и значимые переиздания и тексты не слишком известных авторов. Часть списка составляют произведения, которые в течение последних нескольких лет были экранизированы.</w:t>
      </w:r>
      <w:r w:rsidR="00A42DAB">
        <w:rPr>
          <w:rFonts w:ascii="Times New Roman" w:hAnsi="Times New Roman" w:cs="Times New Roman"/>
          <w:sz w:val="28"/>
          <w:szCs w:val="28"/>
        </w:rPr>
        <w:t xml:space="preserve"> Произведения, которые упоминаются респондентами с наибольшей частотой,  снова наталкивают на мысль, что знакомство с ними </w:t>
      </w:r>
      <w:r w:rsidR="00434FF8">
        <w:rPr>
          <w:rFonts w:ascii="Times New Roman" w:hAnsi="Times New Roman" w:cs="Times New Roman"/>
          <w:sz w:val="28"/>
          <w:szCs w:val="28"/>
        </w:rPr>
        <w:t xml:space="preserve">в большинстве случаев </w:t>
      </w:r>
      <w:r w:rsidR="00A42DAB">
        <w:rPr>
          <w:rFonts w:ascii="Times New Roman" w:hAnsi="Times New Roman" w:cs="Times New Roman"/>
          <w:sz w:val="28"/>
          <w:szCs w:val="28"/>
        </w:rPr>
        <w:t xml:space="preserve">происходило </w:t>
      </w:r>
      <w:r w:rsidR="00434FF8">
        <w:rPr>
          <w:rFonts w:ascii="Times New Roman" w:hAnsi="Times New Roman" w:cs="Times New Roman"/>
          <w:sz w:val="28"/>
          <w:szCs w:val="28"/>
        </w:rPr>
        <w:t xml:space="preserve">вероятнее </w:t>
      </w:r>
      <w:r w:rsidR="00A42DAB">
        <w:rPr>
          <w:rFonts w:ascii="Times New Roman" w:hAnsi="Times New Roman" w:cs="Times New Roman"/>
          <w:sz w:val="28"/>
          <w:szCs w:val="28"/>
        </w:rPr>
        <w:t>в рамках образовательных программ в учебных заведениях:</w:t>
      </w:r>
      <w:r w:rsidR="00A42DAB" w:rsidRPr="00A42D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>Булгаков М. Мастер и Маргарита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>Достоевский Ф. Преступление и наказание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810AB">
        <w:rPr>
          <w:rFonts w:ascii="Times New Roman" w:hAnsi="Times New Roman" w:cs="Times New Roman"/>
          <w:sz w:val="24"/>
          <w:szCs w:val="24"/>
        </w:rPr>
        <w:t>Бредбери</w:t>
      </w:r>
      <w:proofErr w:type="spellEnd"/>
      <w:r w:rsidRPr="00C810AB">
        <w:rPr>
          <w:rFonts w:ascii="Times New Roman" w:hAnsi="Times New Roman" w:cs="Times New Roman"/>
          <w:sz w:val="24"/>
          <w:szCs w:val="24"/>
        </w:rPr>
        <w:t xml:space="preserve"> Р. 451 по Фаренгейту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>Толстой Л. Война и мир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810AB">
        <w:rPr>
          <w:rFonts w:ascii="Times New Roman" w:hAnsi="Times New Roman" w:cs="Times New Roman"/>
          <w:sz w:val="24"/>
          <w:szCs w:val="24"/>
        </w:rPr>
        <w:t>Селенджер</w:t>
      </w:r>
      <w:proofErr w:type="spellEnd"/>
      <w:r w:rsidRPr="00C810AB">
        <w:rPr>
          <w:rFonts w:ascii="Times New Roman" w:hAnsi="Times New Roman" w:cs="Times New Roman"/>
          <w:sz w:val="24"/>
          <w:szCs w:val="24"/>
        </w:rPr>
        <w:t>. Над пропастью во ржи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>Ремарк Э.М. Три товарища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>Уайльд О. Портрет Дориана Грея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>Ремарк Э.М. Жизнь взаймы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 xml:space="preserve">Джеймс Э.Л. Пятьдесят оттенков </w:t>
      </w:r>
      <w:proofErr w:type="gramStart"/>
      <w:r w:rsidRPr="00C810AB">
        <w:rPr>
          <w:rFonts w:ascii="Times New Roman" w:hAnsi="Times New Roman" w:cs="Times New Roman"/>
          <w:sz w:val="24"/>
          <w:szCs w:val="24"/>
        </w:rPr>
        <w:t>серого</w:t>
      </w:r>
      <w:proofErr w:type="gramEnd"/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810AB">
        <w:rPr>
          <w:rFonts w:ascii="Times New Roman" w:hAnsi="Times New Roman" w:cs="Times New Roman"/>
          <w:sz w:val="24"/>
          <w:szCs w:val="24"/>
        </w:rPr>
        <w:t>Солженицин</w:t>
      </w:r>
      <w:proofErr w:type="spellEnd"/>
      <w:r w:rsidRPr="00C810AB">
        <w:rPr>
          <w:rFonts w:ascii="Times New Roman" w:hAnsi="Times New Roman" w:cs="Times New Roman"/>
          <w:sz w:val="24"/>
          <w:szCs w:val="24"/>
        </w:rPr>
        <w:t xml:space="preserve">  </w:t>
      </w:r>
      <w:r w:rsidR="00573189">
        <w:rPr>
          <w:rFonts w:ascii="Times New Roman" w:hAnsi="Times New Roman" w:cs="Times New Roman"/>
          <w:sz w:val="24"/>
          <w:szCs w:val="24"/>
        </w:rPr>
        <w:t>А.</w:t>
      </w:r>
      <w:r w:rsidRPr="00C810AB">
        <w:rPr>
          <w:rFonts w:ascii="Times New Roman" w:hAnsi="Times New Roman" w:cs="Times New Roman"/>
          <w:sz w:val="24"/>
          <w:szCs w:val="24"/>
        </w:rPr>
        <w:t>И. Один день Ивана Денисовича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>Шолохов М. Тихий Дон</w:t>
      </w:r>
    </w:p>
    <w:p w:rsidR="004244EA" w:rsidRPr="00C810AB" w:rsidRDefault="00875BCE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810AB">
        <w:rPr>
          <w:rFonts w:ascii="Times New Roman" w:hAnsi="Times New Roman" w:cs="Times New Roman"/>
          <w:sz w:val="24"/>
          <w:szCs w:val="24"/>
        </w:rPr>
        <w:t>Шолохов М. Судьба человека</w:t>
      </w:r>
    </w:p>
    <w:p w:rsidR="004244EA" w:rsidRPr="00C810AB" w:rsidRDefault="00573189" w:rsidP="00A42DA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Зулейх</w:t>
      </w:r>
      <w:r w:rsidR="00875BCE" w:rsidRPr="00C810AB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875BCE" w:rsidRPr="00C810AB">
        <w:rPr>
          <w:rFonts w:ascii="Times New Roman" w:hAnsi="Times New Roman" w:cs="Times New Roman"/>
          <w:sz w:val="24"/>
          <w:szCs w:val="24"/>
        </w:rPr>
        <w:t xml:space="preserve"> открывает глаза</w:t>
      </w:r>
    </w:p>
    <w:p w:rsidR="00A5775C" w:rsidRDefault="00A5775C" w:rsidP="00685AE5"/>
    <w:p w:rsidR="00A42DAB" w:rsidRDefault="00A42DAB" w:rsidP="00C810A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же будущее библиотек рисуют наши молодые люди? Около половины (46%) не ответили на этот вопрос. А мнения остальных разделились следующим образом:</w:t>
      </w:r>
    </w:p>
    <w:p w:rsidR="00590185" w:rsidRPr="00590185" w:rsidRDefault="00590185" w:rsidP="00590185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185">
        <w:rPr>
          <w:rFonts w:ascii="Times New Roman" w:hAnsi="Times New Roman" w:cs="Times New Roman"/>
          <w:b/>
          <w:sz w:val="28"/>
          <w:szCs w:val="28"/>
        </w:rPr>
        <w:t xml:space="preserve">Библиотеки  останутся без изменений – </w:t>
      </w:r>
      <w:r w:rsidRPr="00590185">
        <w:rPr>
          <w:rFonts w:ascii="Times New Roman" w:hAnsi="Times New Roman" w:cs="Times New Roman"/>
          <w:sz w:val="28"/>
          <w:szCs w:val="28"/>
        </w:rPr>
        <w:t>11% респондентов</w:t>
      </w:r>
      <w:r w:rsidRPr="00590185">
        <w:rPr>
          <w:rFonts w:ascii="Times New Roman" w:hAnsi="Times New Roman" w:cs="Times New Roman"/>
          <w:b/>
          <w:sz w:val="28"/>
          <w:szCs w:val="28"/>
        </w:rPr>
        <w:t>:</w:t>
      </w:r>
      <w:r w:rsidRPr="005901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185" w:rsidRPr="009C02BE" w:rsidRDefault="00590185" w:rsidP="005901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C02BE">
        <w:rPr>
          <w:rFonts w:ascii="Times New Roman" w:hAnsi="Times New Roman" w:cs="Times New Roman"/>
          <w:i/>
          <w:sz w:val="28"/>
          <w:szCs w:val="28"/>
        </w:rPr>
        <w:t>«Библиотеки останутся в том виде, в котором существуют»</w:t>
      </w:r>
    </w:p>
    <w:p w:rsidR="00590185" w:rsidRPr="009C02BE" w:rsidRDefault="00590185" w:rsidP="005901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«Я думаю, что мода на чтение вернется, но в библиотеках должны работать люди по призванию,  которые от 5 минут разговора понимают, какую книгу тебе дать»</w:t>
      </w:r>
    </w:p>
    <w:p w:rsidR="00590185" w:rsidRPr="009C02BE" w:rsidRDefault="00590185" w:rsidP="005901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 xml:space="preserve">  «Я откуда знаю. Но я хочу, чтобы они остались прежними»</w:t>
      </w:r>
    </w:p>
    <w:p w:rsidR="00590185" w:rsidRPr="009C02BE" w:rsidRDefault="00590185" w:rsidP="005901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 xml:space="preserve">  «Книги печатные всегда будут пользоваться спросом. Библиотеки всегда будут пользоваться спросом»</w:t>
      </w:r>
      <w:r w:rsidR="00434FF8" w:rsidRPr="009C02BE">
        <w:rPr>
          <w:rFonts w:ascii="Times New Roman" w:hAnsi="Times New Roman" w:cs="Times New Roman"/>
          <w:i/>
          <w:sz w:val="28"/>
          <w:szCs w:val="28"/>
        </w:rPr>
        <w:t xml:space="preserve"> и т.д.</w:t>
      </w:r>
    </w:p>
    <w:p w:rsidR="00590185" w:rsidRPr="00590185" w:rsidRDefault="00590185" w:rsidP="00590185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185">
        <w:rPr>
          <w:rFonts w:ascii="Times New Roman" w:hAnsi="Times New Roman" w:cs="Times New Roman"/>
          <w:b/>
          <w:sz w:val="28"/>
          <w:szCs w:val="28"/>
        </w:rPr>
        <w:t>Библиотеки ждут изменения</w:t>
      </w:r>
      <w:r w:rsidRPr="00590185">
        <w:rPr>
          <w:rFonts w:ascii="Times New Roman" w:hAnsi="Times New Roman" w:cs="Times New Roman"/>
          <w:sz w:val="28"/>
          <w:szCs w:val="28"/>
        </w:rPr>
        <w:t xml:space="preserve"> </w:t>
      </w:r>
      <w:r w:rsidR="008A2B56">
        <w:rPr>
          <w:rFonts w:ascii="Times New Roman" w:hAnsi="Times New Roman" w:cs="Times New Roman"/>
          <w:sz w:val="28"/>
          <w:szCs w:val="28"/>
        </w:rPr>
        <w:t>– 30</w:t>
      </w:r>
      <w:r>
        <w:rPr>
          <w:rFonts w:ascii="Times New Roman" w:hAnsi="Times New Roman" w:cs="Times New Roman"/>
          <w:sz w:val="28"/>
          <w:szCs w:val="28"/>
        </w:rPr>
        <w:t xml:space="preserve">% респондентов </w:t>
      </w:r>
      <w:r w:rsidRPr="00590185">
        <w:rPr>
          <w:rFonts w:ascii="Times New Roman" w:hAnsi="Times New Roman" w:cs="Times New Roman"/>
          <w:sz w:val="28"/>
          <w:szCs w:val="28"/>
        </w:rPr>
        <w:t xml:space="preserve">(развитие и расцвет; техническое модернизация и переоснащение с использованием </w:t>
      </w:r>
      <w:proofErr w:type="gramStart"/>
      <w:r w:rsidRPr="00590185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590185">
        <w:rPr>
          <w:rFonts w:ascii="Times New Roman" w:hAnsi="Times New Roman" w:cs="Times New Roman"/>
          <w:sz w:val="28"/>
          <w:szCs w:val="28"/>
        </w:rPr>
        <w:t>):</w:t>
      </w:r>
    </w:p>
    <w:p w:rsidR="00590185" w:rsidRPr="009C02BE" w:rsidRDefault="00590185" w:rsidP="005901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C02BE">
        <w:rPr>
          <w:rFonts w:ascii="Times New Roman" w:hAnsi="Times New Roman" w:cs="Times New Roman"/>
          <w:i/>
          <w:sz w:val="28"/>
          <w:szCs w:val="28"/>
        </w:rPr>
        <w:t xml:space="preserve">«Они </w:t>
      </w:r>
      <w:proofErr w:type="gramStart"/>
      <w:r w:rsidRPr="009C02BE">
        <w:rPr>
          <w:rFonts w:ascii="Times New Roman" w:hAnsi="Times New Roman" w:cs="Times New Roman"/>
          <w:i/>
          <w:sz w:val="28"/>
          <w:szCs w:val="28"/>
        </w:rPr>
        <w:t>останутся</w:t>
      </w:r>
      <w:proofErr w:type="gramEnd"/>
      <w:r w:rsidRPr="009C02BE">
        <w:rPr>
          <w:rFonts w:ascii="Times New Roman" w:hAnsi="Times New Roman" w:cs="Times New Roman"/>
          <w:i/>
          <w:sz w:val="28"/>
          <w:szCs w:val="28"/>
        </w:rPr>
        <w:t xml:space="preserve"> и будут использовать все более современные технологии для идентификации подходящих под психологический портрет читателя книг…», </w:t>
      </w:r>
    </w:p>
    <w:p w:rsidR="00590185" w:rsidRPr="009C02BE" w:rsidRDefault="00590185" w:rsidP="005901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 xml:space="preserve">  «Я думаю библиотеки – очень полезное место, но, к сожалению, обычные библиотеки уступят место </w:t>
      </w:r>
      <w:proofErr w:type="gramStart"/>
      <w:r w:rsidRPr="009C02BE">
        <w:rPr>
          <w:rFonts w:ascii="Times New Roman" w:hAnsi="Times New Roman" w:cs="Times New Roman"/>
          <w:i/>
          <w:sz w:val="28"/>
          <w:szCs w:val="28"/>
        </w:rPr>
        <w:t>электронным</w:t>
      </w:r>
      <w:proofErr w:type="gramEnd"/>
      <w:r w:rsidRPr="009C02BE">
        <w:rPr>
          <w:rFonts w:ascii="Times New Roman" w:hAnsi="Times New Roman" w:cs="Times New Roman"/>
          <w:i/>
          <w:sz w:val="28"/>
          <w:szCs w:val="28"/>
        </w:rPr>
        <w:t>»</w:t>
      </w:r>
      <w:r w:rsidR="00434FF8" w:rsidRPr="009C02BE">
        <w:rPr>
          <w:rFonts w:ascii="Times New Roman" w:hAnsi="Times New Roman" w:cs="Times New Roman"/>
          <w:i/>
          <w:sz w:val="28"/>
          <w:szCs w:val="28"/>
        </w:rPr>
        <w:t>.</w:t>
      </w:r>
    </w:p>
    <w:p w:rsidR="00590185" w:rsidRPr="009C02BE" w:rsidRDefault="00590185" w:rsidP="005901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 xml:space="preserve">  «Специализированные боксы для замедления старения бумажных носителей. Роботизированная </w:t>
      </w:r>
      <w:proofErr w:type="gramStart"/>
      <w:r w:rsidRPr="009C02BE">
        <w:rPr>
          <w:rFonts w:ascii="Times New Roman" w:hAnsi="Times New Roman" w:cs="Times New Roman"/>
          <w:i/>
          <w:sz w:val="28"/>
          <w:szCs w:val="28"/>
        </w:rPr>
        <w:t>номенклатура</w:t>
      </w:r>
      <w:proofErr w:type="gramEnd"/>
      <w:r w:rsidRPr="009C02BE">
        <w:rPr>
          <w:rFonts w:ascii="Times New Roman" w:hAnsi="Times New Roman" w:cs="Times New Roman"/>
          <w:i/>
          <w:sz w:val="28"/>
          <w:szCs w:val="28"/>
        </w:rPr>
        <w:t xml:space="preserve"> быстро осуществляющая поиск по базе»</w:t>
      </w:r>
      <w:r w:rsidR="007E2E94" w:rsidRPr="009C02BE">
        <w:rPr>
          <w:rFonts w:ascii="Times New Roman" w:hAnsi="Times New Roman" w:cs="Times New Roman"/>
          <w:i/>
          <w:sz w:val="28"/>
          <w:szCs w:val="28"/>
        </w:rPr>
        <w:t xml:space="preserve"> и т.д.</w:t>
      </w:r>
    </w:p>
    <w:p w:rsidR="00590185" w:rsidRDefault="00590185" w:rsidP="0059018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0185" w:rsidRPr="009C02BE" w:rsidRDefault="00590185" w:rsidP="00590185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90185">
        <w:rPr>
          <w:rFonts w:ascii="Times New Roman" w:hAnsi="Times New Roman" w:cs="Times New Roman"/>
          <w:b/>
          <w:sz w:val="28"/>
          <w:szCs w:val="28"/>
        </w:rPr>
        <w:t xml:space="preserve">Библиотеки приобретут статус многофункционального учреждения – </w:t>
      </w:r>
      <w:r w:rsidRPr="00590185">
        <w:rPr>
          <w:rFonts w:ascii="Times New Roman" w:hAnsi="Times New Roman" w:cs="Times New Roman"/>
          <w:sz w:val="28"/>
          <w:szCs w:val="28"/>
        </w:rPr>
        <w:t xml:space="preserve">3% </w:t>
      </w:r>
      <w:r w:rsidRPr="009C02BE">
        <w:rPr>
          <w:rFonts w:ascii="Times New Roman" w:hAnsi="Times New Roman" w:cs="Times New Roman"/>
          <w:i/>
          <w:sz w:val="28"/>
          <w:szCs w:val="28"/>
        </w:rPr>
        <w:t xml:space="preserve">респондентов (интеллектуальные центры, КДЦ, музеи, центры общения, культурно-событийные центры): </w:t>
      </w:r>
    </w:p>
    <w:p w:rsidR="00590185" w:rsidRPr="009C02BE" w:rsidRDefault="00590185" w:rsidP="005901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 xml:space="preserve">  «Информатизация, массовость, близость к людям, превращение в интеллектуальные центры»; </w:t>
      </w:r>
    </w:p>
    <w:p w:rsidR="00590185" w:rsidRPr="009C02BE" w:rsidRDefault="00590185" w:rsidP="00590185">
      <w:pPr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>«Библиотеки станут, в первую очередь, местом встречи единомышленников»</w:t>
      </w:r>
      <w:r w:rsidR="00434FF8" w:rsidRPr="009C02BE">
        <w:rPr>
          <w:rFonts w:ascii="Times New Roman" w:hAnsi="Times New Roman" w:cs="Times New Roman"/>
          <w:i/>
          <w:sz w:val="28"/>
          <w:szCs w:val="28"/>
        </w:rPr>
        <w:t xml:space="preserve"> и др.</w:t>
      </w:r>
    </w:p>
    <w:p w:rsidR="00AE7505" w:rsidRPr="007E2E94" w:rsidRDefault="007E2E94" w:rsidP="007E2E94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Библиотеки будут забыты и исчезнут </w:t>
      </w:r>
      <w:r w:rsidRPr="007E2E94">
        <w:rPr>
          <w:rFonts w:ascii="Times New Roman" w:hAnsi="Times New Roman" w:cs="Times New Roman"/>
          <w:sz w:val="28"/>
          <w:szCs w:val="28"/>
        </w:rPr>
        <w:t>– 10%.</w:t>
      </w:r>
    </w:p>
    <w:p w:rsidR="007E2E94" w:rsidRPr="009C02BE" w:rsidRDefault="007E2E94" w:rsidP="007E2E94">
      <w:pPr>
        <w:spacing w:after="0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 xml:space="preserve">«Я думаю, библиотеки – пройденный этап. Не понимаю искренне, кто туда ходит»; </w:t>
      </w:r>
    </w:p>
    <w:p w:rsidR="007E2E94" w:rsidRPr="009C02BE" w:rsidRDefault="00C810AB" w:rsidP="00C810A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7E2E94" w:rsidRPr="009C02BE">
        <w:rPr>
          <w:rFonts w:ascii="Times New Roman" w:hAnsi="Times New Roman" w:cs="Times New Roman"/>
          <w:i/>
          <w:sz w:val="28"/>
          <w:szCs w:val="28"/>
        </w:rPr>
        <w:t>«Постепенно вымрут»;</w:t>
      </w:r>
    </w:p>
    <w:p w:rsidR="007E2E94" w:rsidRPr="00C810AB" w:rsidRDefault="00C810AB" w:rsidP="00C810AB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9C02BE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7E2E94" w:rsidRPr="009C02BE">
        <w:rPr>
          <w:rFonts w:ascii="Times New Roman" w:hAnsi="Times New Roman" w:cs="Times New Roman"/>
          <w:i/>
          <w:sz w:val="28"/>
          <w:szCs w:val="28"/>
        </w:rPr>
        <w:t xml:space="preserve"> «Исчезновение. Во-первых, если дело вообще доходит до чтения, молодое поколение отдает больше предпочтение электронным книгам. Во-вторых, боюсь, что не за горами реальность по роману «451 градус по Фаренгейту». Безразличие к </w:t>
      </w:r>
      <w:proofErr w:type="gramStart"/>
      <w:r w:rsidR="007E2E94" w:rsidRPr="009C02BE">
        <w:rPr>
          <w:rFonts w:ascii="Times New Roman" w:hAnsi="Times New Roman" w:cs="Times New Roman"/>
          <w:i/>
          <w:sz w:val="28"/>
          <w:szCs w:val="28"/>
        </w:rPr>
        <w:t>общечеловеческим</w:t>
      </w:r>
      <w:proofErr w:type="gramEnd"/>
      <w:r w:rsidR="007E2E94" w:rsidRPr="009C02BE">
        <w:rPr>
          <w:rFonts w:ascii="Times New Roman" w:hAnsi="Times New Roman" w:cs="Times New Roman"/>
          <w:i/>
          <w:sz w:val="28"/>
          <w:szCs w:val="28"/>
        </w:rPr>
        <w:t xml:space="preserve"> ценностями мировой культуре, бесцельное существование и тотальная необразованность, к сожалению, могут привести к воплощению антиутопии </w:t>
      </w:r>
      <w:proofErr w:type="spellStart"/>
      <w:r w:rsidR="007E2E94" w:rsidRPr="009C02BE">
        <w:rPr>
          <w:rFonts w:ascii="Times New Roman" w:hAnsi="Times New Roman" w:cs="Times New Roman"/>
          <w:i/>
          <w:sz w:val="28"/>
          <w:szCs w:val="28"/>
        </w:rPr>
        <w:t>бредбери</w:t>
      </w:r>
      <w:proofErr w:type="spellEnd"/>
      <w:r w:rsidR="007E2E94" w:rsidRPr="009C02BE">
        <w:rPr>
          <w:rFonts w:ascii="Times New Roman" w:hAnsi="Times New Roman" w:cs="Times New Roman"/>
          <w:i/>
          <w:sz w:val="28"/>
          <w:szCs w:val="28"/>
        </w:rPr>
        <w:t xml:space="preserve"> в жизнь. Тогда </w:t>
      </w:r>
      <w:proofErr w:type="spellStart"/>
      <w:r w:rsidR="007E2E94" w:rsidRPr="009C02BE">
        <w:rPr>
          <w:rFonts w:ascii="Times New Roman" w:hAnsi="Times New Roman" w:cs="Times New Roman"/>
          <w:i/>
          <w:sz w:val="28"/>
          <w:szCs w:val="28"/>
        </w:rPr>
        <w:t>библиотекаи</w:t>
      </w:r>
      <w:proofErr w:type="spellEnd"/>
      <w:r w:rsidR="007E2E94" w:rsidRPr="009C02BE">
        <w:rPr>
          <w:rFonts w:ascii="Times New Roman" w:hAnsi="Times New Roman" w:cs="Times New Roman"/>
          <w:i/>
          <w:sz w:val="28"/>
          <w:szCs w:val="28"/>
        </w:rPr>
        <w:t xml:space="preserve"> не найдется места в этом мире»</w:t>
      </w:r>
      <w:r w:rsidR="007E2E94" w:rsidRPr="00C810AB">
        <w:rPr>
          <w:rFonts w:ascii="Times New Roman" w:hAnsi="Times New Roman" w:cs="Times New Roman"/>
          <w:sz w:val="28"/>
          <w:szCs w:val="28"/>
        </w:rPr>
        <w:t xml:space="preserve"> </w:t>
      </w:r>
      <w:r w:rsidR="007E2E94" w:rsidRPr="00C810AB">
        <w:rPr>
          <w:rFonts w:ascii="Times New Roman" w:hAnsi="Times New Roman" w:cs="Times New Roman"/>
          <w:sz w:val="20"/>
          <w:szCs w:val="20"/>
        </w:rPr>
        <w:t>(орфография и пунктуация сохранена авторская).</w:t>
      </w:r>
    </w:p>
    <w:p w:rsidR="008A4248" w:rsidRPr="007E2E94" w:rsidRDefault="008A4248" w:rsidP="008A4248">
      <w:pPr>
        <w:pStyle w:val="a4"/>
        <w:spacing w:before="240"/>
        <w:rPr>
          <w:rFonts w:ascii="Times New Roman" w:hAnsi="Times New Roman" w:cs="Times New Roman"/>
          <w:sz w:val="28"/>
          <w:szCs w:val="28"/>
        </w:rPr>
      </w:pPr>
    </w:p>
    <w:p w:rsidR="002362BF" w:rsidRPr="008A4248" w:rsidRDefault="007E2E94" w:rsidP="008A4248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8A4248">
        <w:rPr>
          <w:rFonts w:ascii="Times New Roman" w:hAnsi="Times New Roman" w:cs="Times New Roman"/>
          <w:sz w:val="28"/>
          <w:szCs w:val="28"/>
        </w:rPr>
        <w:t>Аналогичный вопрос был задан и экспертам. В таблице ниже приведены их ответы:</w:t>
      </w:r>
    </w:p>
    <w:tbl>
      <w:tblPr>
        <w:tblStyle w:val="ab"/>
        <w:tblW w:w="11483" w:type="dxa"/>
        <w:tblInd w:w="-743" w:type="dxa"/>
        <w:tblLayout w:type="fixed"/>
        <w:tblLook w:val="04A0"/>
      </w:tblPr>
      <w:tblGrid>
        <w:gridCol w:w="2694"/>
        <w:gridCol w:w="1276"/>
        <w:gridCol w:w="1984"/>
        <w:gridCol w:w="2127"/>
        <w:gridCol w:w="1134"/>
        <w:gridCol w:w="1134"/>
        <w:gridCol w:w="1134"/>
      </w:tblGrid>
      <w:tr w:rsidR="008A4248" w:rsidTr="008A4248">
        <w:trPr>
          <w:trHeight w:val="185"/>
        </w:trPr>
        <w:tc>
          <w:tcPr>
            <w:tcW w:w="11483" w:type="dxa"/>
            <w:gridSpan w:val="7"/>
            <w:tcBorders>
              <w:top w:val="single" w:sz="18" w:space="0" w:color="auto"/>
              <w:bottom w:val="single" w:sz="18" w:space="0" w:color="auto"/>
            </w:tcBorders>
          </w:tcPr>
          <w:p w:rsidR="008A4248" w:rsidRPr="008A4248" w:rsidRDefault="008A4248" w:rsidP="008A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48">
              <w:rPr>
                <w:rFonts w:ascii="Times New Roman" w:hAnsi="Times New Roman" w:cs="Times New Roman"/>
                <w:sz w:val="24"/>
                <w:szCs w:val="24"/>
              </w:rPr>
              <w:t>№ 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A4248">
              <w:rPr>
                <w:rFonts w:ascii="Times New Roman" w:hAnsi="Times New Roman" w:cs="Times New Roman"/>
                <w:sz w:val="24"/>
                <w:szCs w:val="24"/>
              </w:rPr>
              <w:t>перта</w:t>
            </w:r>
          </w:p>
        </w:tc>
      </w:tr>
      <w:tr w:rsidR="008A4248" w:rsidTr="008A4248">
        <w:trPr>
          <w:trHeight w:val="332"/>
        </w:trPr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</w:tcPr>
          <w:p w:rsidR="008A4248" w:rsidRPr="008A4248" w:rsidRDefault="008A4248" w:rsidP="008A4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8A4248" w:rsidRPr="008A4248" w:rsidRDefault="008A4248" w:rsidP="008A4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:rsidR="008A4248" w:rsidRPr="008A4248" w:rsidRDefault="008A4248" w:rsidP="008A4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18" w:space="0" w:color="auto"/>
              <w:bottom w:val="single" w:sz="18" w:space="0" w:color="auto"/>
            </w:tcBorders>
          </w:tcPr>
          <w:p w:rsidR="008A4248" w:rsidRPr="008A4248" w:rsidRDefault="008A4248" w:rsidP="008A4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:rsidR="008A4248" w:rsidRPr="008A4248" w:rsidRDefault="008A4248" w:rsidP="008A4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:rsidR="008A4248" w:rsidRPr="008A4248" w:rsidRDefault="008A4248" w:rsidP="008A4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:rsidR="008A4248" w:rsidRPr="008A4248" w:rsidRDefault="008A4248" w:rsidP="008A4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E2E94" w:rsidTr="008A4248">
        <w:trPr>
          <w:trHeight w:val="1170"/>
        </w:trPr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</w:tcPr>
          <w:p w:rsidR="007E2E94" w:rsidRPr="008A4248" w:rsidRDefault="007E2E94" w:rsidP="00D225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2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Расширение функционала библиотеки до роли информационного и социального куратора в связи, с одной стороны, растущей информатизацией и необходимостью хорошо ориентироваться в информационном поле, также уметь использовать навыки работы с различными видами техники,  а с другой стороны стать площадкой для разного рода коммуникаций для молодежи, населения.</w:t>
            </w:r>
          </w:p>
          <w:p w:rsidR="007E2E94" w:rsidRPr="008A4248" w:rsidRDefault="007E2E94" w:rsidP="00D2252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7E2E94" w:rsidRPr="008A4248" w:rsidRDefault="007E2E94" w:rsidP="00D2252C">
            <w:pPr>
              <w:rPr>
                <w:sz w:val="20"/>
                <w:szCs w:val="20"/>
              </w:rPr>
            </w:pPr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Библиотеки нужны!!!!!</w:t>
            </w:r>
            <w:proofErr w:type="spellStart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_Надеюсь</w:t>
            </w:r>
            <w:proofErr w:type="spellEnd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, что они обязательно  будут!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:rsidR="007E2E94" w:rsidRPr="008A4248" w:rsidRDefault="007E2E94" w:rsidP="00D225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248">
              <w:rPr>
                <w:rFonts w:ascii="Times New Roman" w:hAnsi="Times New Roman" w:cs="Times New Roman"/>
                <w:sz w:val="20"/>
                <w:szCs w:val="20"/>
              </w:rPr>
              <w:t xml:space="preserve">В далеком будущем книги будут переведены в цифровой формат. Новые «библиотекари» будут работать над систематизацией, </w:t>
            </w:r>
            <w:proofErr w:type="spellStart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оцифровкойкниг</w:t>
            </w:r>
            <w:proofErr w:type="spellEnd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, ведением электронных каталогов, ответов на запросы читателей в режиме «</w:t>
            </w:r>
            <w:proofErr w:type="spellStart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7E2E94" w:rsidRPr="008A4248" w:rsidRDefault="007E2E94" w:rsidP="00D2252C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18" w:space="0" w:color="auto"/>
              <w:bottom w:val="single" w:sz="18" w:space="0" w:color="auto"/>
            </w:tcBorders>
          </w:tcPr>
          <w:p w:rsidR="007E2E94" w:rsidRPr="008A4248" w:rsidRDefault="007E2E94" w:rsidP="00D22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248">
              <w:rPr>
                <w:rFonts w:ascii="Times New Roman" w:hAnsi="Times New Roman" w:cs="Times New Roman"/>
                <w:sz w:val="20"/>
                <w:szCs w:val="20"/>
              </w:rPr>
              <w:t xml:space="preserve">Они сохранят свои основные функции, изменятся лишь технологии, носители информации, виды документов. </w:t>
            </w:r>
          </w:p>
          <w:p w:rsidR="007E2E94" w:rsidRPr="008A4248" w:rsidRDefault="007E2E94" w:rsidP="00D225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:rsidR="007E2E94" w:rsidRPr="008A4248" w:rsidRDefault="007E2E94" w:rsidP="00D2252C">
            <w:pPr>
              <w:rPr>
                <w:sz w:val="20"/>
                <w:szCs w:val="20"/>
              </w:rPr>
            </w:pPr>
            <w:proofErr w:type="spellStart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Цифровизация</w:t>
            </w:r>
            <w:proofErr w:type="spellEnd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 xml:space="preserve"> и уникальный справочный </w:t>
            </w:r>
            <w:proofErr w:type="spellStart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контент</w:t>
            </w:r>
            <w:proofErr w:type="spellEnd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 xml:space="preserve">, отличный от </w:t>
            </w:r>
            <w:proofErr w:type="spellStart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ВиКи</w:t>
            </w:r>
            <w:proofErr w:type="spellEnd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Гугла</w:t>
            </w:r>
            <w:proofErr w:type="spellEnd"/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:rsidR="007E2E94" w:rsidRPr="008A4248" w:rsidRDefault="007E2E94" w:rsidP="00D2252C">
            <w:pPr>
              <w:rPr>
                <w:sz w:val="20"/>
                <w:szCs w:val="20"/>
              </w:rPr>
            </w:pPr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Цифровое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:rsidR="007E2E94" w:rsidRPr="008A4248" w:rsidRDefault="007E2E94" w:rsidP="00D22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4248">
              <w:rPr>
                <w:rFonts w:ascii="Times New Roman" w:hAnsi="Times New Roman" w:cs="Times New Roman"/>
                <w:sz w:val="20"/>
                <w:szCs w:val="20"/>
              </w:rPr>
              <w:t>Библиотеки всегда будут востребованы обществом</w:t>
            </w:r>
          </w:p>
        </w:tc>
      </w:tr>
    </w:tbl>
    <w:p w:rsidR="002362BF" w:rsidRDefault="002362BF" w:rsidP="006D5908">
      <w:pPr>
        <w:ind w:firstLine="708"/>
      </w:pPr>
    </w:p>
    <w:p w:rsidR="00644D5F" w:rsidRDefault="008A4248" w:rsidP="008A42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признать, изменения неминуемо  коснуться библиотек. </w:t>
      </w:r>
      <w:r w:rsidR="00644D5F">
        <w:rPr>
          <w:rFonts w:ascii="Times New Roman" w:hAnsi="Times New Roman" w:cs="Times New Roman"/>
          <w:sz w:val="28"/>
          <w:szCs w:val="28"/>
        </w:rPr>
        <w:t>Насколько мы можем предположить, о</w:t>
      </w:r>
      <w:r>
        <w:rPr>
          <w:rFonts w:ascii="Times New Roman" w:hAnsi="Times New Roman" w:cs="Times New Roman"/>
          <w:sz w:val="28"/>
          <w:szCs w:val="28"/>
        </w:rPr>
        <w:t xml:space="preserve">ни сохранят основные функции, изменятся лишь технологии,  носители информации, виды документов. Мы, конечно, будем работать с документами и информацией в традиционном и автоматизированном режиме, работать с ресурсами Интернет, продвигая книгу и чтение. Но главным действующим лицом для нас является читатель. Как найти с меняющимся читателем общий язык.  Какую стратегию взаимодействия  выбрать? Одним из направлений деятельности, которое бы было востребовано молодыми и имеет перспективу дальнейшего развития, на мой взгляд, является социализация молодого поколения, </w:t>
      </w:r>
      <w:r w:rsidR="00644D5F">
        <w:rPr>
          <w:rFonts w:ascii="Times New Roman" w:hAnsi="Times New Roman" w:cs="Times New Roman"/>
          <w:sz w:val="28"/>
          <w:szCs w:val="28"/>
        </w:rPr>
        <w:t xml:space="preserve">т.е. усвоение определенной системы знаний, норм, ценностей, стратегии поведения, </w:t>
      </w:r>
      <w:r w:rsidR="00085E6C">
        <w:rPr>
          <w:rFonts w:ascii="Times New Roman" w:hAnsi="Times New Roman" w:cs="Times New Roman"/>
          <w:sz w:val="28"/>
          <w:szCs w:val="28"/>
        </w:rPr>
        <w:t xml:space="preserve">качеств личности </w:t>
      </w:r>
      <w:r w:rsidR="00644D5F">
        <w:rPr>
          <w:rFonts w:ascii="Times New Roman" w:hAnsi="Times New Roman" w:cs="Times New Roman"/>
          <w:sz w:val="28"/>
          <w:szCs w:val="28"/>
        </w:rPr>
        <w:t xml:space="preserve">позволяющих молодым функционировать в качестве полноправного члена общества. </w:t>
      </w:r>
    </w:p>
    <w:p w:rsidR="008A4248" w:rsidRDefault="00644D5F" w:rsidP="00644D5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же качества необходимо помочь молодежи  развить и сформировать, которые помогут им жить в социуме, пронизанным цифровыми технологиями? Подобный вопрос был задан экспертам.</w:t>
      </w:r>
      <w:r w:rsidR="00085E6C" w:rsidRPr="00085E6C">
        <w:rPr>
          <w:rFonts w:ascii="Times New Roman" w:hAnsi="Times New Roman" w:cs="Times New Roman"/>
          <w:sz w:val="28"/>
          <w:szCs w:val="28"/>
        </w:rPr>
        <w:t xml:space="preserve"> </w:t>
      </w:r>
      <w:r w:rsidR="00085E6C">
        <w:rPr>
          <w:rFonts w:ascii="Times New Roman" w:hAnsi="Times New Roman" w:cs="Times New Roman"/>
          <w:sz w:val="28"/>
          <w:szCs w:val="28"/>
        </w:rPr>
        <w:t>Вот каким образом на это ответили эксперты:</w:t>
      </w:r>
    </w:p>
    <w:p w:rsidR="002362BF" w:rsidRDefault="002362BF" w:rsidP="006D5908">
      <w:pPr>
        <w:ind w:firstLine="708"/>
      </w:pPr>
    </w:p>
    <w:tbl>
      <w:tblPr>
        <w:tblStyle w:val="ab"/>
        <w:tblW w:w="11483" w:type="dxa"/>
        <w:tblInd w:w="-743" w:type="dxa"/>
        <w:tblLayout w:type="fixed"/>
        <w:tblLook w:val="04A0"/>
      </w:tblPr>
      <w:tblGrid>
        <w:gridCol w:w="2127"/>
        <w:gridCol w:w="2126"/>
        <w:gridCol w:w="1418"/>
        <w:gridCol w:w="2551"/>
        <w:gridCol w:w="993"/>
        <w:gridCol w:w="992"/>
        <w:gridCol w:w="1276"/>
      </w:tblGrid>
      <w:tr w:rsidR="00085E6C" w:rsidRPr="008A4248" w:rsidTr="00D2252C">
        <w:trPr>
          <w:trHeight w:val="185"/>
        </w:trPr>
        <w:tc>
          <w:tcPr>
            <w:tcW w:w="11483" w:type="dxa"/>
            <w:gridSpan w:val="7"/>
            <w:tcBorders>
              <w:top w:val="single" w:sz="18" w:space="0" w:color="auto"/>
              <w:bottom w:val="single" w:sz="18" w:space="0" w:color="auto"/>
            </w:tcBorders>
          </w:tcPr>
          <w:p w:rsidR="00085E6C" w:rsidRPr="008A4248" w:rsidRDefault="00085E6C" w:rsidP="00D2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48">
              <w:rPr>
                <w:rFonts w:ascii="Times New Roman" w:hAnsi="Times New Roman" w:cs="Times New Roman"/>
                <w:sz w:val="24"/>
                <w:szCs w:val="24"/>
              </w:rPr>
              <w:t>№ 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A4248">
              <w:rPr>
                <w:rFonts w:ascii="Times New Roman" w:hAnsi="Times New Roman" w:cs="Times New Roman"/>
                <w:sz w:val="24"/>
                <w:szCs w:val="24"/>
              </w:rPr>
              <w:t>перта</w:t>
            </w:r>
          </w:p>
        </w:tc>
      </w:tr>
      <w:tr w:rsidR="00085E6C" w:rsidRPr="008A4248" w:rsidTr="00085E6C">
        <w:trPr>
          <w:trHeight w:val="332"/>
        </w:trPr>
        <w:tc>
          <w:tcPr>
            <w:tcW w:w="2127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8A4248" w:rsidRDefault="00085E6C" w:rsidP="00D225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8A4248" w:rsidRDefault="00085E6C" w:rsidP="00D225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8A4248" w:rsidRDefault="00085E6C" w:rsidP="00D225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8A4248" w:rsidRDefault="00085E6C" w:rsidP="00D225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8A4248" w:rsidRDefault="00085E6C" w:rsidP="00D225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8A4248" w:rsidRDefault="00085E6C" w:rsidP="00D225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8A4248" w:rsidRDefault="00085E6C" w:rsidP="00D225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85E6C" w:rsidRPr="008A4248" w:rsidTr="00085E6C">
        <w:trPr>
          <w:trHeight w:val="1170"/>
        </w:trPr>
        <w:tc>
          <w:tcPr>
            <w:tcW w:w="2127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085E6C" w:rsidRDefault="00085E6C" w:rsidP="00D2252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E6C">
              <w:rPr>
                <w:rFonts w:ascii="Times New Roman" w:hAnsi="Times New Roman" w:cs="Times New Roman"/>
                <w:sz w:val="20"/>
                <w:szCs w:val="20"/>
              </w:rPr>
              <w:t xml:space="preserve">Гибкость мышления, разного рода компетенции </w:t>
            </w:r>
            <w:proofErr w:type="gramStart"/>
            <w:r w:rsidRPr="00085E6C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085E6C">
              <w:rPr>
                <w:rFonts w:ascii="Times New Roman" w:hAnsi="Times New Roman" w:cs="Times New Roman"/>
                <w:sz w:val="20"/>
                <w:szCs w:val="20"/>
              </w:rPr>
              <w:t>коммуникативные, социальные, интеллектуальные, технические и пр</w:t>
            </w:r>
            <w:r w:rsidRPr="00085E6C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  <w:p w:rsidR="00085E6C" w:rsidRPr="00085E6C" w:rsidRDefault="00085E6C" w:rsidP="00D2252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085E6C" w:rsidRDefault="00085E6C" w:rsidP="00D2252C">
            <w:pPr>
              <w:rPr>
                <w:sz w:val="20"/>
                <w:szCs w:val="20"/>
              </w:rPr>
            </w:pPr>
            <w:r w:rsidRPr="00085E6C">
              <w:rPr>
                <w:rFonts w:ascii="Times New Roman" w:hAnsi="Times New Roman" w:cs="Times New Roman"/>
                <w:sz w:val="20"/>
                <w:szCs w:val="20"/>
              </w:rPr>
              <w:t xml:space="preserve">Доброжелательность, сердечность,  развивать коммуникативные навыки (очень мало говорят и читают), любознательность и интерес к миру.  Часто считают себя центром мира и мало интересуются  тем, что происходит в мире, что окружает. </w:t>
            </w:r>
            <w:proofErr w:type="spellStart"/>
            <w:r w:rsidRPr="00085E6C">
              <w:rPr>
                <w:rFonts w:ascii="Times New Roman" w:hAnsi="Times New Roman" w:cs="Times New Roman"/>
                <w:sz w:val="20"/>
                <w:szCs w:val="20"/>
              </w:rPr>
              <w:t>Селфи</w:t>
            </w:r>
            <w:proofErr w:type="spellEnd"/>
            <w:r w:rsidRPr="00085E6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85E6C">
              <w:rPr>
                <w:rFonts w:ascii="Times New Roman" w:hAnsi="Times New Roman" w:cs="Times New Roman"/>
                <w:sz w:val="20"/>
                <w:szCs w:val="20"/>
              </w:rPr>
              <w:t>инстаграм</w:t>
            </w:r>
            <w:proofErr w:type="spellEnd"/>
            <w:r w:rsidRPr="00085E6C">
              <w:rPr>
                <w:rFonts w:ascii="Times New Roman" w:hAnsi="Times New Roman" w:cs="Times New Roman"/>
                <w:sz w:val="20"/>
                <w:szCs w:val="20"/>
              </w:rPr>
              <w:t xml:space="preserve"> - свидетельство того, что они интересны </w:t>
            </w:r>
            <w:r w:rsidRPr="00085E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себе.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085E6C" w:rsidRDefault="00085E6C" w:rsidP="00D2252C">
            <w:pPr>
              <w:rPr>
                <w:sz w:val="20"/>
                <w:szCs w:val="20"/>
              </w:rPr>
            </w:pPr>
            <w:r w:rsidRPr="00085E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Грамотность!!!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085E6C" w:rsidRDefault="00085E6C" w:rsidP="00D22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5E6C">
              <w:rPr>
                <w:rFonts w:ascii="Times New Roman" w:hAnsi="Times New Roman" w:cs="Times New Roman"/>
                <w:sz w:val="20"/>
                <w:szCs w:val="20"/>
              </w:rPr>
              <w:t xml:space="preserve">Из опыта общения с молодежью (студентами и друзьями детей, т.е. возраст 15 лет–24 года): воображение, аналитические способности, человечность, стремление к саморазвитию, готовность к непрерывному обучению, умение заботиться об окружающих, коммуникабельность, ответственность, дисциплинированность, </w:t>
            </w:r>
            <w:r w:rsidRPr="00085E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терпимость, порядочность. </w:t>
            </w:r>
            <w:proofErr w:type="gramEnd"/>
          </w:p>
          <w:p w:rsidR="00085E6C" w:rsidRPr="00085E6C" w:rsidRDefault="00085E6C" w:rsidP="00D2252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085E6C" w:rsidRDefault="00085E6C" w:rsidP="00D2252C">
            <w:pPr>
              <w:rPr>
                <w:sz w:val="20"/>
                <w:szCs w:val="20"/>
              </w:rPr>
            </w:pPr>
            <w:r w:rsidRPr="00085E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Устойчивость,  хладнокровность, своё мнение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085E6C" w:rsidRDefault="00085E6C" w:rsidP="00D2252C">
            <w:pPr>
              <w:rPr>
                <w:sz w:val="20"/>
                <w:szCs w:val="20"/>
              </w:rPr>
            </w:pPr>
            <w:r w:rsidRPr="00085E6C">
              <w:rPr>
                <w:rFonts w:ascii="Times New Roman" w:hAnsi="Times New Roman" w:cs="Times New Roman"/>
                <w:sz w:val="20"/>
                <w:szCs w:val="20"/>
              </w:rPr>
              <w:t>умение фильтровать информацию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085E6C" w:rsidRPr="00085E6C" w:rsidRDefault="00085E6C" w:rsidP="00D22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E6C">
              <w:rPr>
                <w:rFonts w:ascii="Times New Roman" w:hAnsi="Times New Roman" w:cs="Times New Roman"/>
                <w:sz w:val="20"/>
                <w:szCs w:val="20"/>
              </w:rPr>
              <w:t>Самостоятельность, умение учиться не только с помощью ИКТ, но и традиционными методами изучения информации</w:t>
            </w:r>
          </w:p>
        </w:tc>
      </w:tr>
    </w:tbl>
    <w:p w:rsidR="008A4248" w:rsidRPr="006D0A2C" w:rsidRDefault="00875BCE" w:rsidP="006D0A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Обращает внимание, что превалируют в этом перечне нравственные качества человека, которые непреходящи и которые необходимо</w:t>
      </w:r>
      <w:r w:rsidR="00434F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4FF8">
        <w:rPr>
          <w:rFonts w:ascii="Times New Roman" w:hAnsi="Times New Roman" w:cs="Times New Roman"/>
          <w:sz w:val="28"/>
          <w:szCs w:val="28"/>
        </w:rPr>
        <w:t>развивать</w:t>
      </w:r>
      <w:proofErr w:type="gramEnd"/>
      <w:r w:rsidR="00434FF8">
        <w:rPr>
          <w:rFonts w:ascii="Times New Roman" w:hAnsi="Times New Roman" w:cs="Times New Roman"/>
          <w:sz w:val="28"/>
          <w:szCs w:val="28"/>
        </w:rPr>
        <w:t xml:space="preserve"> в человеке,</w:t>
      </w:r>
      <w:r>
        <w:rPr>
          <w:rFonts w:ascii="Times New Roman" w:hAnsi="Times New Roman" w:cs="Times New Roman"/>
          <w:sz w:val="28"/>
          <w:szCs w:val="28"/>
        </w:rPr>
        <w:t xml:space="preserve"> прежде всего, чтобы человеку выжить в окружающей его социальной </w:t>
      </w:r>
      <w:r w:rsidR="00552DEA">
        <w:rPr>
          <w:rFonts w:ascii="Times New Roman" w:hAnsi="Times New Roman" w:cs="Times New Roman"/>
          <w:sz w:val="28"/>
          <w:szCs w:val="28"/>
        </w:rPr>
        <w:t xml:space="preserve">и природной </w:t>
      </w:r>
      <w:r>
        <w:rPr>
          <w:rFonts w:ascii="Times New Roman" w:hAnsi="Times New Roman" w:cs="Times New Roman"/>
          <w:sz w:val="28"/>
          <w:szCs w:val="28"/>
        </w:rPr>
        <w:t xml:space="preserve">среде. Но вместе с тем, </w:t>
      </w:r>
      <w:r w:rsidR="006D0A2C">
        <w:rPr>
          <w:rFonts w:ascii="Times New Roman" w:hAnsi="Times New Roman" w:cs="Times New Roman"/>
          <w:sz w:val="28"/>
          <w:szCs w:val="28"/>
        </w:rPr>
        <w:t xml:space="preserve">сегодня чрезвычайно важно </w:t>
      </w:r>
      <w:r w:rsidR="00552DEA">
        <w:rPr>
          <w:rFonts w:ascii="Times New Roman" w:hAnsi="Times New Roman" w:cs="Times New Roman"/>
          <w:sz w:val="28"/>
          <w:szCs w:val="28"/>
        </w:rPr>
        <w:t>(</w:t>
      </w:r>
      <w:r w:rsidR="00434FF8">
        <w:rPr>
          <w:rFonts w:ascii="Times New Roman" w:hAnsi="Times New Roman" w:cs="Times New Roman"/>
          <w:sz w:val="28"/>
          <w:szCs w:val="28"/>
        </w:rPr>
        <w:t xml:space="preserve">об этом свидетельствуют эксперты) </w:t>
      </w:r>
      <w:r w:rsidR="006D0A2C">
        <w:rPr>
          <w:rFonts w:ascii="Times New Roman" w:hAnsi="Times New Roman" w:cs="Times New Roman"/>
          <w:sz w:val="28"/>
          <w:szCs w:val="28"/>
        </w:rPr>
        <w:t>уметь обращаться с информационными потоками и коммуникациями, критически оценивать информацию,  осваивать и п</w:t>
      </w:r>
      <w:r w:rsidR="00C810AB">
        <w:rPr>
          <w:rFonts w:ascii="Times New Roman" w:hAnsi="Times New Roman" w:cs="Times New Roman"/>
          <w:sz w:val="28"/>
          <w:szCs w:val="28"/>
        </w:rPr>
        <w:t xml:space="preserve">овышать уровни восприятия текста, формировать навыки </w:t>
      </w:r>
      <w:r w:rsidR="007E2C2D">
        <w:rPr>
          <w:rFonts w:ascii="Times New Roman" w:hAnsi="Times New Roman" w:cs="Times New Roman"/>
          <w:sz w:val="28"/>
          <w:szCs w:val="28"/>
        </w:rPr>
        <w:t>обучения</w:t>
      </w:r>
      <w:r w:rsidR="006D0A2C">
        <w:rPr>
          <w:rFonts w:ascii="Times New Roman" w:hAnsi="Times New Roman" w:cs="Times New Roman"/>
          <w:sz w:val="28"/>
          <w:szCs w:val="28"/>
        </w:rPr>
        <w:t>.</w:t>
      </w:r>
      <w:r w:rsidR="00434FF8">
        <w:rPr>
          <w:rFonts w:ascii="Times New Roman" w:hAnsi="Times New Roman" w:cs="Times New Roman"/>
          <w:sz w:val="28"/>
          <w:szCs w:val="28"/>
        </w:rPr>
        <w:t xml:space="preserve"> По сути, все это  - информационная социализация, в нашем случае, практически, - информационная культура.</w:t>
      </w:r>
    </w:p>
    <w:p w:rsidR="008A4248" w:rsidRPr="0062582A" w:rsidRDefault="006D0A2C" w:rsidP="00434FF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7E2C2D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обучать искусству чтения. Приобретение </w:t>
      </w:r>
      <w:r w:rsidR="00552DEA">
        <w:rPr>
          <w:rFonts w:ascii="Times New Roman" w:hAnsi="Times New Roman" w:cs="Times New Roman"/>
          <w:sz w:val="28"/>
          <w:szCs w:val="28"/>
        </w:rPr>
        <w:t>к навыкам</w:t>
      </w:r>
      <w:r>
        <w:rPr>
          <w:rFonts w:ascii="Times New Roman" w:hAnsi="Times New Roman" w:cs="Times New Roman"/>
          <w:sz w:val="28"/>
          <w:szCs w:val="28"/>
        </w:rPr>
        <w:t xml:space="preserve"> чтения способствует развитию человеческого мозга, повышает уровень мыслительных способностей,  улучшает память и воображение, кстати, чтение сложных классических произведений в том числе. </w:t>
      </w:r>
      <w:r w:rsidR="007E2C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Известный лингвист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нейробиолог</w:t>
      </w:r>
      <w:proofErr w:type="spellEnd"/>
      <w:r>
        <w:rPr>
          <w:rFonts w:ascii="Times New Roman" w:hAnsi="Times New Roman" w:cs="Times New Roman"/>
          <w:sz w:val="28"/>
          <w:szCs w:val="28"/>
        </w:rPr>
        <w:t>, Т.В. Черниговская сказала по этому поводу следующее</w:t>
      </w:r>
      <w:r w:rsidRPr="0062582A">
        <w:rPr>
          <w:rFonts w:ascii="Times New Roman" w:hAnsi="Times New Roman" w:cs="Times New Roman"/>
          <w:i/>
          <w:sz w:val="28"/>
          <w:szCs w:val="28"/>
        </w:rPr>
        <w:t>:</w:t>
      </w:r>
      <w:proofErr w:type="gramEnd"/>
      <w:r w:rsidRPr="0062582A">
        <w:rPr>
          <w:rFonts w:ascii="Times New Roman" w:hAnsi="Times New Roman" w:cs="Times New Roman"/>
          <w:i/>
          <w:sz w:val="28"/>
          <w:szCs w:val="28"/>
        </w:rPr>
        <w:t xml:space="preserve">   «Чем больше мозг решает сложные з</w:t>
      </w:r>
      <w:r w:rsidR="00875BCE" w:rsidRPr="0062582A">
        <w:rPr>
          <w:rFonts w:ascii="Times New Roman" w:hAnsi="Times New Roman" w:cs="Times New Roman"/>
          <w:i/>
          <w:sz w:val="28"/>
          <w:szCs w:val="28"/>
        </w:rPr>
        <w:t>адачи, читает сложную литературу</w:t>
      </w:r>
      <w:r w:rsidRPr="0062582A">
        <w:rPr>
          <w:rFonts w:ascii="Times New Roman" w:hAnsi="Times New Roman" w:cs="Times New Roman"/>
          <w:i/>
          <w:sz w:val="28"/>
          <w:szCs w:val="28"/>
        </w:rPr>
        <w:t xml:space="preserve">, тем лучше. Если мозг читает с утра до вечера </w:t>
      </w:r>
      <w:proofErr w:type="spellStart"/>
      <w:proofErr w:type="gramStart"/>
      <w:r w:rsidRPr="0062582A">
        <w:rPr>
          <w:rFonts w:ascii="Times New Roman" w:hAnsi="Times New Roman" w:cs="Times New Roman"/>
          <w:i/>
          <w:sz w:val="28"/>
          <w:szCs w:val="28"/>
        </w:rPr>
        <w:t>ж-л</w:t>
      </w:r>
      <w:proofErr w:type="spellEnd"/>
      <w:proofErr w:type="gramEnd"/>
      <w:r w:rsidRPr="0062582A">
        <w:rPr>
          <w:rFonts w:ascii="Times New Roman" w:hAnsi="Times New Roman" w:cs="Times New Roman"/>
          <w:i/>
          <w:sz w:val="28"/>
          <w:szCs w:val="28"/>
        </w:rPr>
        <w:t xml:space="preserve"> «Лиза», то он скоро превращается в баклажан вместо мозга».</w:t>
      </w:r>
    </w:p>
    <w:p w:rsidR="00434FF8" w:rsidRPr="00434FF8" w:rsidRDefault="00EE5DDA" w:rsidP="00434FF8">
      <w:pPr>
        <w:pStyle w:val="a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Из полученных данных исследования</w:t>
      </w:r>
      <w:r w:rsidR="00875B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очевидно</w:t>
      </w:r>
      <w:r w:rsidR="007E2C2D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E0A47">
        <w:rPr>
          <w:rFonts w:ascii="Times New Roman" w:hAnsi="Times New Roman" w:cs="Times New Roman"/>
          <w:sz w:val="28"/>
          <w:szCs w:val="28"/>
        </w:rPr>
        <w:t>формировать информационную  культуры пользователей с учетом современной информационной среды и перспектив ее развития. Мы попытались выяснить у наших экспертов: чему необходим</w:t>
      </w:r>
      <w:r>
        <w:rPr>
          <w:rFonts w:ascii="Times New Roman" w:hAnsi="Times New Roman" w:cs="Times New Roman"/>
          <w:sz w:val="28"/>
          <w:szCs w:val="28"/>
        </w:rPr>
        <w:t xml:space="preserve">о обучать наших пользователей? </w:t>
      </w:r>
      <w:r w:rsidR="00434FF8">
        <w:rPr>
          <w:rFonts w:ascii="Times New Roman" w:hAnsi="Times New Roman" w:cs="Times New Roman"/>
          <w:sz w:val="28"/>
          <w:szCs w:val="28"/>
        </w:rPr>
        <w:t xml:space="preserve"> И снова, обращаясь к словам </w:t>
      </w:r>
      <w:proofErr w:type="gramStart"/>
      <w:r w:rsidR="00434FF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Черниговской</w:t>
      </w:r>
      <w:proofErr w:type="gramEnd"/>
      <w:r w:rsidR="00434FF8" w:rsidRPr="004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Т.В.:</w:t>
      </w:r>
      <w:r w:rsidR="00434FF8" w:rsidRPr="00434FF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34FF8" w:rsidRPr="00434FF8">
        <w:rPr>
          <w:rFonts w:ascii="Arial" w:eastAsia="Times New Roman" w:hAnsi="Arial" w:cs="Arial"/>
          <w:i/>
          <w:sz w:val="28"/>
          <w:szCs w:val="28"/>
          <w:lang w:eastAsia="ru-RU"/>
        </w:rPr>
        <w:t>«</w:t>
      </w:r>
      <w:r w:rsidR="00434FF8" w:rsidRPr="00434F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Встает вопрос о том, что нужна какая-то другая образовательная стратегия, принципы другие. Как научить людей правильно классифицировать и упаковывать информацию, как </w:t>
      </w:r>
      <w:proofErr w:type="spellStart"/>
      <w:r w:rsidR="00434FF8" w:rsidRPr="00434F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мобилизовывать</w:t>
      </w:r>
      <w:proofErr w:type="spellEnd"/>
      <w:r w:rsidR="00434FF8" w:rsidRPr="00434F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свое внимание, организовывать память</w:t>
      </w:r>
      <w:proofErr w:type="gramStart"/>
      <w:r w:rsidR="00434FF8" w:rsidRPr="00434F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..».</w:t>
      </w:r>
      <w:proofErr w:type="gramEnd"/>
    </w:p>
    <w:p w:rsidR="00EE5DDA" w:rsidRPr="00CE0A47" w:rsidRDefault="00EE5DDA" w:rsidP="00EE5DDA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CE0A47">
        <w:rPr>
          <w:rFonts w:ascii="Times New Roman" w:hAnsi="Times New Roman" w:cs="Times New Roman"/>
          <w:sz w:val="28"/>
          <w:szCs w:val="28"/>
        </w:rPr>
        <w:t>..Помимо привычных и знакомых просветительских  и  обучающих модулей, будь то работа с электронным каталогом, знакомство с библиотекой, необходимо и полезно обучить поиску информации в интернете, но не поверхностному, а грамотному, всестороннему.</w:t>
      </w:r>
      <w:r>
        <w:rPr>
          <w:rFonts w:ascii="Times New Roman" w:hAnsi="Times New Roman" w:cs="Times New Roman"/>
          <w:sz w:val="28"/>
          <w:szCs w:val="28"/>
        </w:rPr>
        <w:t xml:space="preserve"> Вот эти  тематические модули, знание и владение которыми необходимо формироват</w:t>
      </w:r>
      <w:r w:rsidR="007E2C2D">
        <w:rPr>
          <w:rFonts w:ascii="Times New Roman" w:hAnsi="Times New Roman" w:cs="Times New Roman"/>
          <w:sz w:val="28"/>
          <w:szCs w:val="28"/>
        </w:rPr>
        <w:t xml:space="preserve">ь в молодых </w:t>
      </w:r>
      <w:proofErr w:type="gramStart"/>
      <w:r w:rsidR="00FF015E">
        <w:rPr>
          <w:rFonts w:ascii="Times New Roman" w:hAnsi="Times New Roman" w:cs="Times New Roman"/>
          <w:sz w:val="28"/>
          <w:szCs w:val="28"/>
        </w:rPr>
        <w:t>людях</w:t>
      </w:r>
      <w:proofErr w:type="gramEnd"/>
      <w:r w:rsidR="00FF015E">
        <w:rPr>
          <w:rFonts w:ascii="Times New Roman" w:hAnsi="Times New Roman" w:cs="Times New Roman"/>
          <w:sz w:val="28"/>
          <w:szCs w:val="28"/>
        </w:rPr>
        <w:t xml:space="preserve"> </w:t>
      </w:r>
      <w:r w:rsidR="007E2C2D">
        <w:rPr>
          <w:rFonts w:ascii="Times New Roman" w:hAnsi="Times New Roman" w:cs="Times New Roman"/>
          <w:sz w:val="28"/>
          <w:szCs w:val="28"/>
        </w:rPr>
        <w:t>по мнению экспертов</w:t>
      </w:r>
      <w:r w:rsidRPr="00CE0A47">
        <w:rPr>
          <w:rFonts w:ascii="Times New Roman" w:hAnsi="Times New Roman" w:cs="Times New Roman"/>
          <w:sz w:val="28"/>
          <w:szCs w:val="28"/>
        </w:rPr>
        <w:t>:</w:t>
      </w:r>
    </w:p>
    <w:p w:rsidR="00EE5DDA" w:rsidRPr="00CE0A47" w:rsidRDefault="00EE5DDA" w:rsidP="00EE5DDA">
      <w:pPr>
        <w:pStyle w:val="a4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E0A47">
        <w:rPr>
          <w:rFonts w:ascii="Times New Roman" w:hAnsi="Times New Roman" w:cs="Times New Roman"/>
          <w:b/>
          <w:sz w:val="24"/>
          <w:szCs w:val="24"/>
        </w:rPr>
        <w:t>Обучение приемам интеллектуальной работы с текстам</w:t>
      </w:r>
      <w:proofErr w:type="gramStart"/>
      <w:r w:rsidRPr="00CE0A47">
        <w:rPr>
          <w:rFonts w:ascii="Times New Roman" w:hAnsi="Times New Roman" w:cs="Times New Roman"/>
          <w:b/>
          <w:sz w:val="24"/>
          <w:szCs w:val="24"/>
        </w:rPr>
        <w:t>и</w:t>
      </w:r>
      <w:r w:rsidRPr="00CE0A4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CE0A47">
        <w:rPr>
          <w:rFonts w:ascii="Times New Roman" w:hAnsi="Times New Roman" w:cs="Times New Roman"/>
          <w:sz w:val="24"/>
          <w:szCs w:val="24"/>
        </w:rPr>
        <w:t>скорочтение</w:t>
      </w:r>
      <w:proofErr w:type="spellEnd"/>
      <w:r w:rsidRPr="00CE0A47">
        <w:rPr>
          <w:rFonts w:ascii="Times New Roman" w:hAnsi="Times New Roman" w:cs="Times New Roman"/>
          <w:sz w:val="24"/>
          <w:szCs w:val="24"/>
        </w:rPr>
        <w:t xml:space="preserve">, критический анализ текста, работа с </w:t>
      </w:r>
      <w:proofErr w:type="spellStart"/>
      <w:r w:rsidRPr="00CE0A47">
        <w:rPr>
          <w:rFonts w:ascii="Times New Roman" w:hAnsi="Times New Roman" w:cs="Times New Roman"/>
          <w:sz w:val="24"/>
          <w:szCs w:val="24"/>
        </w:rPr>
        <w:t>медиатекстами</w:t>
      </w:r>
      <w:proofErr w:type="spellEnd"/>
      <w:r w:rsidRPr="00CE0A47">
        <w:rPr>
          <w:rFonts w:ascii="Times New Roman" w:hAnsi="Times New Roman" w:cs="Times New Roman"/>
          <w:sz w:val="24"/>
          <w:szCs w:val="24"/>
        </w:rPr>
        <w:t>, рефератами, докладами и т.д.)</w:t>
      </w:r>
    </w:p>
    <w:p w:rsidR="00EE5DDA" w:rsidRPr="00CE0A47" w:rsidRDefault="00EE5DDA" w:rsidP="00EE5DDA">
      <w:pPr>
        <w:pStyle w:val="a4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E0A47">
        <w:rPr>
          <w:rFonts w:ascii="Times New Roman" w:hAnsi="Times New Roman" w:cs="Times New Roman"/>
          <w:b/>
          <w:sz w:val="24"/>
          <w:szCs w:val="24"/>
        </w:rPr>
        <w:t>Знакомство и навыки работы с удаленными источникам</w:t>
      </w:r>
      <w:proofErr w:type="gramStart"/>
      <w:r w:rsidRPr="00CE0A47">
        <w:rPr>
          <w:rFonts w:ascii="Times New Roman" w:hAnsi="Times New Roman" w:cs="Times New Roman"/>
          <w:b/>
          <w:sz w:val="24"/>
          <w:szCs w:val="24"/>
        </w:rPr>
        <w:t>и</w:t>
      </w:r>
      <w:r w:rsidRPr="00CE0A4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E0A47">
        <w:rPr>
          <w:rFonts w:ascii="Times New Roman" w:hAnsi="Times New Roman" w:cs="Times New Roman"/>
          <w:sz w:val="24"/>
          <w:szCs w:val="24"/>
        </w:rPr>
        <w:t>электронные базы данных, виртуальные библиотеки и т.д.)</w:t>
      </w:r>
    </w:p>
    <w:p w:rsidR="00EE5DDA" w:rsidRPr="00434FF8" w:rsidRDefault="00EE5DDA" w:rsidP="00434FF8">
      <w:pPr>
        <w:pStyle w:val="a4"/>
        <w:numPr>
          <w:ilvl w:val="0"/>
          <w:numId w:val="10"/>
        </w:numPr>
        <w:spacing w:after="0"/>
        <w:rPr>
          <w:sz w:val="24"/>
          <w:szCs w:val="24"/>
        </w:rPr>
      </w:pPr>
      <w:r w:rsidRPr="00EE5DDA">
        <w:rPr>
          <w:rFonts w:ascii="Times New Roman" w:hAnsi="Times New Roman" w:cs="Times New Roman"/>
          <w:b/>
          <w:sz w:val="24"/>
          <w:szCs w:val="24"/>
        </w:rPr>
        <w:t>Обучение приемам развития мыслительных способносте</w:t>
      </w:r>
      <w:proofErr w:type="gramStart"/>
      <w:r w:rsidRPr="00EE5DDA">
        <w:rPr>
          <w:rFonts w:ascii="Times New Roman" w:hAnsi="Times New Roman" w:cs="Times New Roman"/>
          <w:b/>
          <w:sz w:val="24"/>
          <w:szCs w:val="24"/>
        </w:rPr>
        <w:t>й</w:t>
      </w:r>
      <w:r w:rsidRPr="00EE5DD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E5DDA">
        <w:rPr>
          <w:rFonts w:ascii="Times New Roman" w:hAnsi="Times New Roman" w:cs="Times New Roman"/>
          <w:sz w:val="24"/>
          <w:szCs w:val="24"/>
        </w:rPr>
        <w:t xml:space="preserve">расширение возможностей памяти, создание </w:t>
      </w:r>
      <w:proofErr w:type="spellStart"/>
      <w:r w:rsidRPr="00EE5DDA">
        <w:rPr>
          <w:rFonts w:ascii="Times New Roman" w:hAnsi="Times New Roman" w:cs="Times New Roman"/>
          <w:sz w:val="24"/>
          <w:szCs w:val="24"/>
        </w:rPr>
        <w:t>интеллект-карт</w:t>
      </w:r>
      <w:proofErr w:type="spellEnd"/>
      <w:r w:rsidRPr="00EE5DDA">
        <w:rPr>
          <w:rFonts w:ascii="Times New Roman" w:hAnsi="Times New Roman" w:cs="Times New Roman"/>
          <w:sz w:val="24"/>
          <w:szCs w:val="24"/>
        </w:rPr>
        <w:t>, приемы концентрации внимания  и т.д.)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E5DDA" w:rsidRPr="00CE0A47" w:rsidRDefault="00EE5DDA" w:rsidP="00EE5DDA">
      <w:pPr>
        <w:pStyle w:val="a4"/>
        <w:numPr>
          <w:ilvl w:val="0"/>
          <w:numId w:val="10"/>
        </w:numPr>
        <w:ind w:left="644"/>
        <w:rPr>
          <w:rFonts w:ascii="Times New Roman" w:hAnsi="Times New Roman" w:cs="Times New Roman"/>
          <w:b/>
          <w:sz w:val="24"/>
          <w:szCs w:val="24"/>
        </w:rPr>
      </w:pPr>
      <w:r w:rsidRPr="00CE0A47">
        <w:rPr>
          <w:rFonts w:ascii="Times New Roman" w:hAnsi="Times New Roman" w:cs="Times New Roman"/>
          <w:b/>
          <w:sz w:val="24"/>
          <w:szCs w:val="24"/>
        </w:rPr>
        <w:t>Формирование навыков получения дистанционного образования.</w:t>
      </w:r>
    </w:p>
    <w:p w:rsidR="00085E6C" w:rsidRDefault="00434FF8" w:rsidP="006D59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34FF8">
        <w:rPr>
          <w:rFonts w:ascii="Times New Roman" w:hAnsi="Times New Roman" w:cs="Times New Roman"/>
          <w:sz w:val="28"/>
          <w:szCs w:val="28"/>
        </w:rPr>
        <w:lastRenderedPageBreak/>
        <w:t xml:space="preserve">Данные тематические модули могли бы послужить основой для разработки </w:t>
      </w:r>
      <w:r>
        <w:rPr>
          <w:rFonts w:ascii="Times New Roman" w:hAnsi="Times New Roman" w:cs="Times New Roman"/>
          <w:sz w:val="28"/>
          <w:szCs w:val="28"/>
        </w:rPr>
        <w:t>занятий с юношеством по формированию информационной культуры, носящих эксклюзивный характер.</w:t>
      </w:r>
    </w:p>
    <w:p w:rsidR="0045270D" w:rsidRPr="00434FF8" w:rsidRDefault="0045270D" w:rsidP="006D590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85E6C" w:rsidRDefault="0062582A" w:rsidP="006D59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582A">
        <w:rPr>
          <w:rFonts w:ascii="Times New Roman" w:hAnsi="Times New Roman" w:cs="Times New Roman"/>
          <w:sz w:val="28"/>
          <w:szCs w:val="28"/>
        </w:rPr>
        <w:t xml:space="preserve">Обобщая полученные данные и делая выводы, </w:t>
      </w:r>
      <w:r>
        <w:rPr>
          <w:rFonts w:ascii="Times New Roman" w:hAnsi="Times New Roman" w:cs="Times New Roman"/>
          <w:sz w:val="28"/>
          <w:szCs w:val="28"/>
        </w:rPr>
        <w:t xml:space="preserve">следует отметить, что современные молодые люди, ставшие участниками проводимого нами  исследования в большинстве личностно-ориентированная молодежь. Их жизненные цели имеют практические устремления. Они считают, что успешность в жизни могут обеспечить хорошее образование, удачное профессиональное определение, создание счастливой семьи. Образование для них является средством достижения цели. Семья для них является базовой и первостепенной ценностью. </w:t>
      </w:r>
    </w:p>
    <w:p w:rsidR="008A4248" w:rsidRDefault="000C5E58" w:rsidP="006D590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Дружба, доброта,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отзывчатость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общительность ценится </w:t>
      </w:r>
      <w:r w:rsidR="00BD5CC4">
        <w:rPr>
          <w:rFonts w:ascii="Times New Roman" w:hAnsi="Times New Roman" w:cs="Times New Roman"/>
          <w:sz w:val="28"/>
          <w:szCs w:val="28"/>
        </w:rPr>
        <w:t xml:space="preserve">ими </w:t>
      </w:r>
      <w:r>
        <w:rPr>
          <w:rFonts w:ascii="Times New Roman" w:hAnsi="Times New Roman" w:cs="Times New Roman"/>
          <w:sz w:val="28"/>
          <w:szCs w:val="28"/>
        </w:rPr>
        <w:t xml:space="preserve">в ровесниках более всего. Но сами бы они </w:t>
      </w:r>
      <w:r w:rsidR="001A0266">
        <w:rPr>
          <w:rFonts w:ascii="Times New Roman" w:hAnsi="Times New Roman" w:cs="Times New Roman"/>
          <w:sz w:val="28"/>
          <w:szCs w:val="28"/>
        </w:rPr>
        <w:t xml:space="preserve">часто </w:t>
      </w:r>
      <w:r>
        <w:rPr>
          <w:rFonts w:ascii="Times New Roman" w:hAnsi="Times New Roman" w:cs="Times New Roman"/>
          <w:sz w:val="28"/>
          <w:szCs w:val="28"/>
        </w:rPr>
        <w:t>хотели походить на амбициозных, целеустремленных, где-то даже агрессивных кумиров,</w:t>
      </w:r>
      <w:r w:rsidR="005A0215">
        <w:rPr>
          <w:rFonts w:ascii="Times New Roman" w:hAnsi="Times New Roman" w:cs="Times New Roman"/>
          <w:sz w:val="28"/>
          <w:szCs w:val="28"/>
        </w:rPr>
        <w:t xml:space="preserve"> чаще представителе</w:t>
      </w:r>
      <w:r w:rsidR="00BD5CC4">
        <w:rPr>
          <w:rFonts w:ascii="Times New Roman" w:hAnsi="Times New Roman" w:cs="Times New Roman"/>
          <w:sz w:val="28"/>
          <w:szCs w:val="28"/>
        </w:rPr>
        <w:t>й</w:t>
      </w:r>
      <w:r w:rsidR="005A02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A0215">
        <w:rPr>
          <w:rFonts w:ascii="Times New Roman" w:hAnsi="Times New Roman" w:cs="Times New Roman"/>
          <w:sz w:val="28"/>
          <w:szCs w:val="28"/>
        </w:rPr>
        <w:t>поп-индустрии</w:t>
      </w:r>
      <w:proofErr w:type="spellEnd"/>
      <w:proofErr w:type="gramEnd"/>
      <w:r w:rsidR="005A021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A0215">
        <w:rPr>
          <w:rFonts w:ascii="Times New Roman" w:hAnsi="Times New Roman" w:cs="Times New Roman"/>
          <w:sz w:val="28"/>
          <w:szCs w:val="28"/>
        </w:rPr>
        <w:t>блогосферы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5A0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5CC4" w:rsidRPr="0062582A" w:rsidRDefault="00BD5CC4" w:rsidP="008A2B5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беспокоя</w:t>
      </w:r>
      <w:r w:rsidR="00A54670">
        <w:rPr>
          <w:rFonts w:ascii="Times New Roman" w:hAnsi="Times New Roman" w:cs="Times New Roman"/>
          <w:sz w:val="28"/>
          <w:szCs w:val="28"/>
        </w:rPr>
        <w:t>т проблемы образования, профессионального определения, нестабильность обстановки внутри государства и за его пределами, одиночество</w:t>
      </w:r>
      <w:r w:rsidR="002A4360">
        <w:rPr>
          <w:rFonts w:ascii="Times New Roman" w:hAnsi="Times New Roman" w:cs="Times New Roman"/>
          <w:sz w:val="28"/>
          <w:szCs w:val="28"/>
        </w:rPr>
        <w:t xml:space="preserve">. Несмотря на столь активное использование современных </w:t>
      </w:r>
      <w:r w:rsidR="003C0909">
        <w:rPr>
          <w:rFonts w:ascii="Times New Roman" w:hAnsi="Times New Roman" w:cs="Times New Roman"/>
          <w:sz w:val="28"/>
          <w:szCs w:val="28"/>
        </w:rPr>
        <w:t>с</w:t>
      </w:r>
      <w:r w:rsidR="002A4360">
        <w:rPr>
          <w:rFonts w:ascii="Times New Roman" w:hAnsi="Times New Roman" w:cs="Times New Roman"/>
          <w:sz w:val="28"/>
          <w:szCs w:val="28"/>
        </w:rPr>
        <w:t>редств коммуникации</w:t>
      </w:r>
      <w:r w:rsidR="003C0909">
        <w:rPr>
          <w:rFonts w:ascii="Times New Roman" w:hAnsi="Times New Roman" w:cs="Times New Roman"/>
          <w:sz w:val="28"/>
          <w:szCs w:val="28"/>
        </w:rPr>
        <w:t xml:space="preserve">, </w:t>
      </w:r>
      <w:r w:rsidR="00670F45">
        <w:rPr>
          <w:rFonts w:ascii="Times New Roman" w:hAnsi="Times New Roman" w:cs="Times New Roman"/>
          <w:sz w:val="28"/>
          <w:szCs w:val="28"/>
        </w:rPr>
        <w:t>навыками общения в реальной жизни они владеют недостаточно и испытывают дефицит общения, хотя сами</w:t>
      </w:r>
      <w:r w:rsidR="00670F45" w:rsidRPr="00670F45">
        <w:rPr>
          <w:rFonts w:ascii="Times New Roman" w:hAnsi="Times New Roman" w:cs="Times New Roman"/>
          <w:sz w:val="28"/>
          <w:szCs w:val="28"/>
        </w:rPr>
        <w:t xml:space="preserve"> </w:t>
      </w:r>
      <w:r w:rsidR="00670F45">
        <w:rPr>
          <w:rFonts w:ascii="Times New Roman" w:hAnsi="Times New Roman" w:cs="Times New Roman"/>
          <w:sz w:val="28"/>
          <w:szCs w:val="28"/>
        </w:rPr>
        <w:t xml:space="preserve">респонденты предпочитают реальное общение </w:t>
      </w:r>
      <w:proofErr w:type="gramStart"/>
      <w:r w:rsidR="00670F45">
        <w:rPr>
          <w:rFonts w:ascii="Times New Roman" w:hAnsi="Times New Roman" w:cs="Times New Roman"/>
          <w:sz w:val="28"/>
          <w:szCs w:val="28"/>
        </w:rPr>
        <w:t>виртуальному</w:t>
      </w:r>
      <w:proofErr w:type="gramEnd"/>
      <w:r w:rsidR="00670F45">
        <w:rPr>
          <w:rFonts w:ascii="Times New Roman" w:hAnsi="Times New Roman" w:cs="Times New Roman"/>
          <w:sz w:val="28"/>
          <w:szCs w:val="28"/>
        </w:rPr>
        <w:t>. Значит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670F45">
        <w:rPr>
          <w:rFonts w:ascii="Times New Roman" w:hAnsi="Times New Roman" w:cs="Times New Roman"/>
          <w:sz w:val="28"/>
          <w:szCs w:val="28"/>
        </w:rPr>
        <w:t xml:space="preserve"> есть проблема и потребность в подлинном, живом общении.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Преподаватель КГУКИ,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Кормишина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Г.М., рассуждая о социальной роли библиотек в условиях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информатизации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сказала следующее: </w:t>
      </w:r>
      <w:r w:rsidRPr="009C02BE">
        <w:rPr>
          <w:rFonts w:ascii="Times New Roman" w:hAnsi="Times New Roman" w:cs="Times New Roman"/>
          <w:i/>
          <w:sz w:val="28"/>
          <w:szCs w:val="28"/>
        </w:rPr>
        <w:t>«..сегодня те, кому предназначена массовая информация, социальные сети, реклама и т.п., имеют шанс никогда не попасть в пространство подлинной коммуникации».</w:t>
      </w:r>
      <w:r w:rsidR="0075749F">
        <w:rPr>
          <w:rFonts w:ascii="Times New Roman" w:hAnsi="Times New Roman" w:cs="Times New Roman"/>
          <w:sz w:val="28"/>
          <w:szCs w:val="28"/>
        </w:rPr>
        <w:t xml:space="preserve">  </w:t>
      </w:r>
      <w:r w:rsidR="005C1DF3">
        <w:rPr>
          <w:rFonts w:ascii="Times New Roman" w:hAnsi="Times New Roman" w:cs="Times New Roman"/>
          <w:sz w:val="28"/>
          <w:szCs w:val="28"/>
        </w:rPr>
        <w:t xml:space="preserve">Думаю, вполне оправдано,  что </w:t>
      </w:r>
      <w:r w:rsidR="0075749F">
        <w:rPr>
          <w:rFonts w:ascii="Times New Roman" w:hAnsi="Times New Roman" w:cs="Times New Roman"/>
          <w:sz w:val="28"/>
          <w:szCs w:val="28"/>
        </w:rPr>
        <w:t xml:space="preserve"> именно библиотека может восполнить дефицит общения и помочь сформировать  навыки общения.</w:t>
      </w:r>
    </w:p>
    <w:p w:rsidR="006D5908" w:rsidRPr="0075749F" w:rsidRDefault="00D77C77" w:rsidP="006D59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5749F">
        <w:rPr>
          <w:rFonts w:ascii="Times New Roman" w:hAnsi="Times New Roman" w:cs="Times New Roman"/>
          <w:sz w:val="28"/>
          <w:szCs w:val="28"/>
        </w:rPr>
        <w:t>Профессиональные знания, кругозор экспертов, их жизненный опыт и представления о путях и перспективах развития общества позволили получить ценностные характеристики представителей современной молодежи,  выявить возможные направления деятельности в сфере библиотечного взаимодействия с молодежью.</w:t>
      </w:r>
      <w:r w:rsidR="008A2B56">
        <w:rPr>
          <w:rFonts w:ascii="Times New Roman" w:hAnsi="Times New Roman" w:cs="Times New Roman"/>
          <w:sz w:val="28"/>
          <w:szCs w:val="28"/>
        </w:rPr>
        <w:t xml:space="preserve"> Так, исходя из ответов экспертов, у  современной молодежи</w:t>
      </w:r>
      <w:r w:rsidR="00D42597">
        <w:rPr>
          <w:rFonts w:ascii="Times New Roman" w:hAnsi="Times New Roman" w:cs="Times New Roman"/>
          <w:sz w:val="28"/>
          <w:szCs w:val="28"/>
        </w:rPr>
        <w:t xml:space="preserve">, живущей в обществе, </w:t>
      </w:r>
      <w:proofErr w:type="gramStart"/>
      <w:r w:rsidR="00D42597">
        <w:rPr>
          <w:rFonts w:ascii="Times New Roman" w:hAnsi="Times New Roman" w:cs="Times New Roman"/>
          <w:sz w:val="28"/>
          <w:szCs w:val="28"/>
        </w:rPr>
        <w:t>пронизанным</w:t>
      </w:r>
      <w:proofErr w:type="gramEnd"/>
      <w:r w:rsidR="00D42597">
        <w:rPr>
          <w:rFonts w:ascii="Times New Roman" w:hAnsi="Times New Roman" w:cs="Times New Roman"/>
          <w:sz w:val="28"/>
          <w:szCs w:val="28"/>
        </w:rPr>
        <w:t xml:space="preserve"> цифровыми технологиями,</w:t>
      </w:r>
      <w:r w:rsidR="008A2B56">
        <w:rPr>
          <w:rFonts w:ascii="Times New Roman" w:hAnsi="Times New Roman" w:cs="Times New Roman"/>
          <w:sz w:val="28"/>
          <w:szCs w:val="28"/>
        </w:rPr>
        <w:t xml:space="preserve"> необходимо формировать</w:t>
      </w:r>
      <w:r w:rsidR="00D42597">
        <w:rPr>
          <w:rFonts w:ascii="Times New Roman" w:hAnsi="Times New Roman" w:cs="Times New Roman"/>
          <w:sz w:val="28"/>
          <w:szCs w:val="28"/>
        </w:rPr>
        <w:t>:</w:t>
      </w:r>
      <w:r w:rsidR="008A2B56">
        <w:rPr>
          <w:rFonts w:ascii="Times New Roman" w:hAnsi="Times New Roman" w:cs="Times New Roman"/>
          <w:sz w:val="28"/>
          <w:szCs w:val="28"/>
        </w:rPr>
        <w:t xml:space="preserve"> доброжелательность, сердечность, любозна</w:t>
      </w:r>
      <w:r w:rsidR="00D42597">
        <w:rPr>
          <w:rFonts w:ascii="Times New Roman" w:hAnsi="Times New Roman" w:cs="Times New Roman"/>
          <w:sz w:val="28"/>
          <w:szCs w:val="28"/>
        </w:rPr>
        <w:t>т</w:t>
      </w:r>
      <w:r w:rsidR="008A2B56">
        <w:rPr>
          <w:rFonts w:ascii="Times New Roman" w:hAnsi="Times New Roman" w:cs="Times New Roman"/>
          <w:sz w:val="28"/>
          <w:szCs w:val="28"/>
        </w:rPr>
        <w:t xml:space="preserve">ельность, гибкость ума и </w:t>
      </w:r>
      <w:proofErr w:type="spellStart"/>
      <w:r w:rsidR="008A2B56">
        <w:rPr>
          <w:rFonts w:ascii="Times New Roman" w:hAnsi="Times New Roman" w:cs="Times New Roman"/>
          <w:sz w:val="28"/>
          <w:szCs w:val="28"/>
        </w:rPr>
        <w:t>стрессоутойчивость</w:t>
      </w:r>
      <w:proofErr w:type="spellEnd"/>
      <w:r w:rsidR="008A2B56">
        <w:rPr>
          <w:rFonts w:ascii="Times New Roman" w:hAnsi="Times New Roman" w:cs="Times New Roman"/>
          <w:sz w:val="28"/>
          <w:szCs w:val="28"/>
        </w:rPr>
        <w:t xml:space="preserve">, умение </w:t>
      </w:r>
      <w:proofErr w:type="spellStart"/>
      <w:r w:rsidR="008A2B56">
        <w:rPr>
          <w:rFonts w:ascii="Times New Roman" w:hAnsi="Times New Roman" w:cs="Times New Roman"/>
          <w:sz w:val="28"/>
          <w:szCs w:val="28"/>
        </w:rPr>
        <w:t>коммуницировать</w:t>
      </w:r>
      <w:proofErr w:type="spellEnd"/>
      <w:r w:rsidR="008A2B56">
        <w:rPr>
          <w:rFonts w:ascii="Times New Roman" w:hAnsi="Times New Roman" w:cs="Times New Roman"/>
          <w:sz w:val="28"/>
          <w:szCs w:val="28"/>
        </w:rPr>
        <w:t xml:space="preserve"> в реально-виртуальном континууме</w:t>
      </w:r>
      <w:r w:rsidR="00D42597">
        <w:rPr>
          <w:rFonts w:ascii="Times New Roman" w:hAnsi="Times New Roman" w:cs="Times New Roman"/>
          <w:sz w:val="28"/>
          <w:szCs w:val="28"/>
        </w:rPr>
        <w:t>, осваивать технологии обучения, развивать мышление, способности оценивать информацию и работать с ней. В этой связи было бы верным разработать новые модули по формированию информационной культуры</w:t>
      </w:r>
      <w:r w:rsidR="0045270D">
        <w:rPr>
          <w:rFonts w:ascii="Times New Roman" w:hAnsi="Times New Roman" w:cs="Times New Roman"/>
          <w:sz w:val="28"/>
          <w:szCs w:val="28"/>
        </w:rPr>
        <w:t xml:space="preserve"> пользователей, выбранными  экспертами, а также подумать о создании научно-познавательных </w:t>
      </w:r>
      <w:r w:rsidR="0045270D">
        <w:rPr>
          <w:rFonts w:ascii="Times New Roman" w:hAnsi="Times New Roman" w:cs="Times New Roman"/>
          <w:sz w:val="28"/>
          <w:szCs w:val="28"/>
        </w:rPr>
        <w:lastRenderedPageBreak/>
        <w:t>просветительских  проектах для молодежи с гуманистической</w:t>
      </w:r>
      <w:r w:rsidR="005C1DF3">
        <w:rPr>
          <w:rFonts w:ascii="Times New Roman" w:hAnsi="Times New Roman" w:cs="Times New Roman"/>
          <w:sz w:val="28"/>
          <w:szCs w:val="28"/>
        </w:rPr>
        <w:t xml:space="preserve"> точки зрения и с </w:t>
      </w:r>
      <w:r w:rsidR="0045270D">
        <w:rPr>
          <w:rFonts w:ascii="Times New Roman" w:hAnsi="Times New Roman" w:cs="Times New Roman"/>
          <w:sz w:val="28"/>
          <w:szCs w:val="28"/>
        </w:rPr>
        <w:t xml:space="preserve"> точки зрения биоэтики.</w:t>
      </w:r>
    </w:p>
    <w:p w:rsidR="00C230CC" w:rsidRDefault="00522476" w:rsidP="00AE66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и большое количество комментариев о будущем наших библиотек, серьезных, обоснованных, наивных и забавных,  также заслуживает более пристального рассмотрения.</w:t>
      </w:r>
    </w:p>
    <w:p w:rsidR="00522476" w:rsidRDefault="00522476" w:rsidP="00C230C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22476" w:rsidRDefault="00522476" w:rsidP="00522476">
      <w:pPr>
        <w:rPr>
          <w:rFonts w:ascii="Times New Roman" w:hAnsi="Times New Roman" w:cs="Times New Roman"/>
          <w:sz w:val="28"/>
          <w:szCs w:val="28"/>
        </w:rPr>
      </w:pPr>
    </w:p>
    <w:p w:rsidR="00114406" w:rsidRPr="00522476" w:rsidRDefault="00522476" w:rsidP="00522476">
      <w:pPr>
        <w:tabs>
          <w:tab w:val="left" w:pos="99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22476">
        <w:rPr>
          <w:rFonts w:ascii="Times New Roman" w:hAnsi="Times New Roman" w:cs="Times New Roman"/>
          <w:sz w:val="24"/>
          <w:szCs w:val="24"/>
        </w:rPr>
        <w:t xml:space="preserve">Составила: главный библиотекарь молодежного аналитического бюро, </w:t>
      </w:r>
    </w:p>
    <w:p w:rsidR="00522476" w:rsidRPr="00522476" w:rsidRDefault="00522476" w:rsidP="00522476">
      <w:pPr>
        <w:tabs>
          <w:tab w:val="left" w:pos="999"/>
        </w:tabs>
        <w:rPr>
          <w:rFonts w:ascii="Times New Roman" w:hAnsi="Times New Roman" w:cs="Times New Roman"/>
          <w:sz w:val="24"/>
          <w:szCs w:val="24"/>
        </w:rPr>
      </w:pPr>
      <w:r w:rsidRPr="00522476">
        <w:rPr>
          <w:rFonts w:ascii="Times New Roman" w:hAnsi="Times New Roman" w:cs="Times New Roman"/>
          <w:sz w:val="24"/>
          <w:szCs w:val="24"/>
        </w:rPr>
        <w:t>Покусаева Галина Владимировна.</w:t>
      </w:r>
    </w:p>
    <w:sectPr w:rsidR="00522476" w:rsidRPr="00522476" w:rsidSect="009C02BE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52C" w:rsidRDefault="00D2252C" w:rsidP="00AD6C3F">
      <w:pPr>
        <w:spacing w:after="0" w:line="240" w:lineRule="auto"/>
      </w:pPr>
      <w:r>
        <w:separator/>
      </w:r>
    </w:p>
  </w:endnote>
  <w:endnote w:type="continuationSeparator" w:id="1">
    <w:p w:rsidR="00D2252C" w:rsidRDefault="00D2252C" w:rsidP="00AD6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52C" w:rsidRDefault="00D2252C" w:rsidP="00AD6C3F">
      <w:pPr>
        <w:spacing w:after="0" w:line="240" w:lineRule="auto"/>
      </w:pPr>
      <w:r>
        <w:separator/>
      </w:r>
    </w:p>
  </w:footnote>
  <w:footnote w:type="continuationSeparator" w:id="1">
    <w:p w:rsidR="00D2252C" w:rsidRDefault="00D2252C" w:rsidP="00AD6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33F9"/>
    <w:multiLevelType w:val="hybridMultilevel"/>
    <w:tmpl w:val="14C66CFC"/>
    <w:lvl w:ilvl="0" w:tplc="6D0CF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922D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222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30E7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8C33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D24C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6EA1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5A7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EE3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5E95D09"/>
    <w:multiLevelType w:val="hybridMultilevel"/>
    <w:tmpl w:val="D5A81FCC"/>
    <w:lvl w:ilvl="0" w:tplc="4B848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086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2C52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EC7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881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1AE0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9E5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6CA3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0EFB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B7547E2"/>
    <w:multiLevelType w:val="hybridMultilevel"/>
    <w:tmpl w:val="B72EEDAA"/>
    <w:lvl w:ilvl="0" w:tplc="EDEAEDE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A26290"/>
    <w:multiLevelType w:val="hybridMultilevel"/>
    <w:tmpl w:val="0E44B1CE"/>
    <w:lvl w:ilvl="0" w:tplc="A5923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92B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D40D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34D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AC8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3E9B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2EC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CE01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FA01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34E2663"/>
    <w:multiLevelType w:val="hybridMultilevel"/>
    <w:tmpl w:val="78B056F0"/>
    <w:lvl w:ilvl="0" w:tplc="25C2F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AC6B30"/>
    <w:multiLevelType w:val="hybridMultilevel"/>
    <w:tmpl w:val="10748FB4"/>
    <w:lvl w:ilvl="0" w:tplc="25C2F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7F4B10"/>
    <w:multiLevelType w:val="hybridMultilevel"/>
    <w:tmpl w:val="DC763026"/>
    <w:lvl w:ilvl="0" w:tplc="EDEAEDE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DB3FB7"/>
    <w:multiLevelType w:val="hybridMultilevel"/>
    <w:tmpl w:val="9BF6B614"/>
    <w:lvl w:ilvl="0" w:tplc="25C2F19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D086DAC"/>
    <w:multiLevelType w:val="hybridMultilevel"/>
    <w:tmpl w:val="726897DC"/>
    <w:lvl w:ilvl="0" w:tplc="6A281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06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1AFB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58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94E2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942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722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CC78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F4A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7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0FF"/>
    <w:rsid w:val="00054034"/>
    <w:rsid w:val="00085E6C"/>
    <w:rsid w:val="00090E70"/>
    <w:rsid w:val="000B2954"/>
    <w:rsid w:val="000C3926"/>
    <w:rsid w:val="000C5E58"/>
    <w:rsid w:val="000E0A13"/>
    <w:rsid w:val="00114406"/>
    <w:rsid w:val="001557A4"/>
    <w:rsid w:val="001643FA"/>
    <w:rsid w:val="00172D11"/>
    <w:rsid w:val="001A0266"/>
    <w:rsid w:val="001F44DD"/>
    <w:rsid w:val="002362BF"/>
    <w:rsid w:val="00251F66"/>
    <w:rsid w:val="002A4360"/>
    <w:rsid w:val="002D519F"/>
    <w:rsid w:val="00324C00"/>
    <w:rsid w:val="00331FBC"/>
    <w:rsid w:val="003356BA"/>
    <w:rsid w:val="00346EC9"/>
    <w:rsid w:val="003A726C"/>
    <w:rsid w:val="003B7383"/>
    <w:rsid w:val="003C0909"/>
    <w:rsid w:val="0041311D"/>
    <w:rsid w:val="004244EA"/>
    <w:rsid w:val="00426B15"/>
    <w:rsid w:val="00433F03"/>
    <w:rsid w:val="00434FF8"/>
    <w:rsid w:val="00442E51"/>
    <w:rsid w:val="0045270D"/>
    <w:rsid w:val="00460F29"/>
    <w:rsid w:val="004C34A9"/>
    <w:rsid w:val="004F5878"/>
    <w:rsid w:val="00522476"/>
    <w:rsid w:val="00552DEA"/>
    <w:rsid w:val="0057188E"/>
    <w:rsid w:val="00573189"/>
    <w:rsid w:val="005862BB"/>
    <w:rsid w:val="00590185"/>
    <w:rsid w:val="005A0215"/>
    <w:rsid w:val="005C1DF3"/>
    <w:rsid w:val="005C5035"/>
    <w:rsid w:val="005D59CD"/>
    <w:rsid w:val="0062582A"/>
    <w:rsid w:val="00644D5F"/>
    <w:rsid w:val="00670F45"/>
    <w:rsid w:val="00685AE5"/>
    <w:rsid w:val="006A5F29"/>
    <w:rsid w:val="006B1A76"/>
    <w:rsid w:val="006B26B9"/>
    <w:rsid w:val="006D0A2C"/>
    <w:rsid w:val="006D5908"/>
    <w:rsid w:val="006D6F5D"/>
    <w:rsid w:val="006E3049"/>
    <w:rsid w:val="006F3FA9"/>
    <w:rsid w:val="007022B5"/>
    <w:rsid w:val="00702C35"/>
    <w:rsid w:val="00755BA6"/>
    <w:rsid w:val="0075749F"/>
    <w:rsid w:val="00765FDF"/>
    <w:rsid w:val="00797B51"/>
    <w:rsid w:val="007A53B1"/>
    <w:rsid w:val="007B701B"/>
    <w:rsid w:val="007E2C2D"/>
    <w:rsid w:val="007E2E94"/>
    <w:rsid w:val="008260C3"/>
    <w:rsid w:val="00866209"/>
    <w:rsid w:val="00875BCE"/>
    <w:rsid w:val="008A2B56"/>
    <w:rsid w:val="008A3BD8"/>
    <w:rsid w:val="008A4248"/>
    <w:rsid w:val="008D2B5F"/>
    <w:rsid w:val="008D3836"/>
    <w:rsid w:val="008F08E3"/>
    <w:rsid w:val="008F182B"/>
    <w:rsid w:val="00962D15"/>
    <w:rsid w:val="009740FF"/>
    <w:rsid w:val="009A12AA"/>
    <w:rsid w:val="009C02BE"/>
    <w:rsid w:val="00A24A83"/>
    <w:rsid w:val="00A42DAB"/>
    <w:rsid w:val="00A54670"/>
    <w:rsid w:val="00A572B6"/>
    <w:rsid w:val="00A5775C"/>
    <w:rsid w:val="00A657C2"/>
    <w:rsid w:val="00A8199D"/>
    <w:rsid w:val="00AD183C"/>
    <w:rsid w:val="00AD6C3F"/>
    <w:rsid w:val="00AE66E2"/>
    <w:rsid w:val="00AE7505"/>
    <w:rsid w:val="00B1412D"/>
    <w:rsid w:val="00B31EF8"/>
    <w:rsid w:val="00B36AB1"/>
    <w:rsid w:val="00B45374"/>
    <w:rsid w:val="00B45753"/>
    <w:rsid w:val="00B5042D"/>
    <w:rsid w:val="00B522A6"/>
    <w:rsid w:val="00B57FD2"/>
    <w:rsid w:val="00B64E0A"/>
    <w:rsid w:val="00B73080"/>
    <w:rsid w:val="00B902AB"/>
    <w:rsid w:val="00B90B78"/>
    <w:rsid w:val="00BA620E"/>
    <w:rsid w:val="00BD5CC4"/>
    <w:rsid w:val="00BE156D"/>
    <w:rsid w:val="00C00B38"/>
    <w:rsid w:val="00C1516A"/>
    <w:rsid w:val="00C230CC"/>
    <w:rsid w:val="00C810AB"/>
    <w:rsid w:val="00CB5C87"/>
    <w:rsid w:val="00D2252C"/>
    <w:rsid w:val="00D23C4E"/>
    <w:rsid w:val="00D42597"/>
    <w:rsid w:val="00D46E20"/>
    <w:rsid w:val="00D77C77"/>
    <w:rsid w:val="00D834FC"/>
    <w:rsid w:val="00D91BC4"/>
    <w:rsid w:val="00DA384E"/>
    <w:rsid w:val="00E006CD"/>
    <w:rsid w:val="00E458F3"/>
    <w:rsid w:val="00E61026"/>
    <w:rsid w:val="00E830B6"/>
    <w:rsid w:val="00E94FB8"/>
    <w:rsid w:val="00EA5C3D"/>
    <w:rsid w:val="00ED0F9A"/>
    <w:rsid w:val="00EE4028"/>
    <w:rsid w:val="00EE5DDA"/>
    <w:rsid w:val="00F15A2F"/>
    <w:rsid w:val="00FF015E"/>
    <w:rsid w:val="00FF6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0C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p10">
    <w:name w:val="p10"/>
    <w:basedOn w:val="a"/>
    <w:rsid w:val="00C23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B7383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AD6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D6C3F"/>
  </w:style>
  <w:style w:type="paragraph" w:styleId="a7">
    <w:name w:val="footer"/>
    <w:basedOn w:val="a"/>
    <w:link w:val="a8"/>
    <w:uiPriority w:val="99"/>
    <w:semiHidden/>
    <w:unhideWhenUsed/>
    <w:rsid w:val="00AD6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D6C3F"/>
  </w:style>
  <w:style w:type="paragraph" w:styleId="a9">
    <w:name w:val="Balloon Text"/>
    <w:basedOn w:val="a"/>
    <w:link w:val="aa"/>
    <w:uiPriority w:val="99"/>
    <w:semiHidden/>
    <w:unhideWhenUsed/>
    <w:rsid w:val="006F3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3FA9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E2E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"/>
    <w:next w:val="a"/>
    <w:uiPriority w:val="35"/>
    <w:unhideWhenUsed/>
    <w:qFormat/>
    <w:rsid w:val="009A12A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3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2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4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36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42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494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84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18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394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4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505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47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069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8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556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69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6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chart" Target="charts/chart2.xml"/><Relationship Id="rId17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5740857971538771"/>
          <c:y val="4.0037834071197584E-2"/>
          <c:w val="0.68797276608938951"/>
          <c:h val="0.52384804084481962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Молодежь</c:v>
                </c:pt>
              </c:strCache>
            </c:strRef>
          </c:tx>
          <c:cat>
            <c:strRef>
              <c:f>Лист1!$A$2:$A$11</c:f>
              <c:strCache>
                <c:ptCount val="10"/>
                <c:pt idx="0">
                  <c:v>Общение на расстоянии</c:v>
                </c:pt>
                <c:pt idx="1">
                  <c:v>Анонимность</c:v>
                </c:pt>
                <c:pt idx="2">
                  <c:v>Свобода высказываний и поступковБольшое количество собеседников</c:v>
                </c:pt>
                <c:pt idx="3">
                  <c:v>Большое количество собеседников</c:v>
                </c:pt>
                <c:pt idx="4">
                  <c:v>Неумение общаться в реальной жизни</c:v>
                </c:pt>
                <c:pt idx="5">
                  <c:v>Нехватка времени</c:v>
                </c:pt>
                <c:pt idx="6">
                  <c:v>Создание своего виртуального образа</c:v>
                </c:pt>
                <c:pt idx="7">
                  <c:v>Наличие свободного времени</c:v>
                </c:pt>
                <c:pt idx="8">
                  <c:v>Разочарование в жизни</c:v>
                </c:pt>
                <c:pt idx="9">
                  <c:v>Возможность найти спутника жизни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100</c:v>
                </c:pt>
                <c:pt idx="1">
                  <c:v>90</c:v>
                </c:pt>
                <c:pt idx="2">
                  <c:v>80</c:v>
                </c:pt>
                <c:pt idx="3">
                  <c:v>80</c:v>
                </c:pt>
                <c:pt idx="4">
                  <c:v>70</c:v>
                </c:pt>
                <c:pt idx="5">
                  <c:v>60</c:v>
                </c:pt>
                <c:pt idx="6">
                  <c:v>50</c:v>
                </c:pt>
                <c:pt idx="7">
                  <c:v>40</c:v>
                </c:pt>
                <c:pt idx="8">
                  <c:v>40</c:v>
                </c:pt>
                <c:pt idx="9">
                  <c:v>30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Эксперты</c:v>
                </c:pt>
              </c:strCache>
            </c:strRef>
          </c:tx>
          <c:cat>
            <c:strRef>
              <c:f>Лист1!$A$2:$A$11</c:f>
              <c:strCache>
                <c:ptCount val="10"/>
                <c:pt idx="0">
                  <c:v>Общение на расстоянии</c:v>
                </c:pt>
                <c:pt idx="1">
                  <c:v>Анонимность</c:v>
                </c:pt>
                <c:pt idx="2">
                  <c:v>Свобода высказываний и поступковБольшое количество собеседников</c:v>
                </c:pt>
                <c:pt idx="3">
                  <c:v>Большое количество собеседников</c:v>
                </c:pt>
                <c:pt idx="4">
                  <c:v>Неумение общаться в реальной жизни</c:v>
                </c:pt>
                <c:pt idx="5">
                  <c:v>Нехватка времени</c:v>
                </c:pt>
                <c:pt idx="6">
                  <c:v>Создание своего виртуального образа</c:v>
                </c:pt>
                <c:pt idx="7">
                  <c:v>Наличие свободного времени</c:v>
                </c:pt>
                <c:pt idx="8">
                  <c:v>Разочарование в жизни</c:v>
                </c:pt>
                <c:pt idx="9">
                  <c:v>Возможность найти спутника жизни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100</c:v>
                </c:pt>
                <c:pt idx="1">
                  <c:v>60</c:v>
                </c:pt>
                <c:pt idx="2">
                  <c:v>90</c:v>
                </c:pt>
                <c:pt idx="3">
                  <c:v>70</c:v>
                </c:pt>
                <c:pt idx="4">
                  <c:v>80</c:v>
                </c:pt>
                <c:pt idx="5">
                  <c:v>50</c:v>
                </c:pt>
                <c:pt idx="6">
                  <c:v>40</c:v>
                </c:pt>
                <c:pt idx="7">
                  <c:v>30</c:v>
                </c:pt>
                <c:pt idx="8">
                  <c:v>10</c:v>
                </c:pt>
                <c:pt idx="9">
                  <c:v>10</c:v>
                </c:pt>
              </c:numCache>
            </c:numRef>
          </c:val>
        </c:ser>
        <c:axId val="57270656"/>
        <c:axId val="57260672"/>
      </c:barChart>
      <c:valAx>
        <c:axId val="57260672"/>
        <c:scaling>
          <c:orientation val="minMax"/>
        </c:scaling>
        <c:axPos val="l"/>
        <c:majorGridlines/>
        <c:numFmt formatCode="General" sourceLinked="1"/>
        <c:tickLblPos val="nextTo"/>
        <c:crossAx val="57270656"/>
        <c:crosses val="autoZero"/>
        <c:crossBetween val="between"/>
      </c:valAx>
      <c:catAx>
        <c:axId val="57270656"/>
        <c:scaling>
          <c:orientation val="minMax"/>
        </c:scaling>
        <c:axPos val="b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57260672"/>
        <c:crosses val="autoZero"/>
        <c:auto val="1"/>
        <c:lblAlgn val="ctr"/>
        <c:lblOffset val="100"/>
      </c:catAx>
    </c:plotArea>
    <c:legend>
      <c:legendPos val="r"/>
      <c:layout>
        <c:manualLayout>
          <c:xMode val="edge"/>
          <c:yMode val="edge"/>
          <c:x val="0.83316278938293087"/>
          <c:y val="7.1177496545977936E-2"/>
          <c:w val="0.16478583744886732"/>
          <c:h val="0.2695430503289962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00"/>
            </a:pPr>
            <a:r>
              <a:rPr lang="ru-RU" sz="1300"/>
              <a:t>Отношение молодежи к изменению человека как биовида (%)</a:t>
            </a:r>
          </a:p>
        </c:rich>
      </c:tx>
      <c:layout/>
    </c:title>
    <c:view3D>
      <c:rAngAx val="1"/>
    </c:view3D>
    <c:plotArea>
      <c:layout>
        <c:manualLayout>
          <c:layoutTarget val="inner"/>
          <c:xMode val="edge"/>
          <c:yMode val="edge"/>
          <c:x val="0.15287012734519295"/>
          <c:y val="0.23800131223098026"/>
          <c:w val="0.76284696653714745"/>
          <c:h val="0.4626450790367974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Pt>
            <c:idx val="2"/>
            <c:spPr>
              <a:solidFill>
                <a:srgbClr val="CC0000"/>
              </a:solidFill>
            </c:spPr>
          </c:dPt>
          <c:dPt>
            <c:idx val="3"/>
            <c:spPr>
              <a:solidFill>
                <a:srgbClr val="CC0000"/>
              </a:solidFill>
            </c:spPr>
          </c:dPt>
          <c:dPt>
            <c:idx val="4"/>
            <c:spPr>
              <a:solidFill>
                <a:srgbClr val="CC0000"/>
              </a:solidFill>
            </c:spPr>
          </c:dPt>
          <c:dPt>
            <c:idx val="5"/>
            <c:spPr>
              <a:solidFill>
                <a:srgbClr val="00B05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 Отношусь с некоторым  опасением</c:v>
                </c:pt>
                <c:pt idx="1">
                  <c:v>Считаю прямой угрозой человечеству</c:v>
                </c:pt>
                <c:pt idx="2">
                  <c:v>Не верю  этому</c:v>
                </c:pt>
                <c:pt idx="3">
                  <c:v>Не интересуюсь этим</c:v>
                </c:pt>
                <c:pt idx="4">
                  <c:v>Это перспектива далекого будущего  меня не коснется</c:v>
                </c:pt>
                <c:pt idx="5">
                  <c:v>Приветствую это</c:v>
                </c:pt>
                <c:pt idx="6">
                  <c:v>Хотел бы связать с этим свою профессию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33</c:v>
                </c:pt>
                <c:pt idx="1">
                  <c:v>24</c:v>
                </c:pt>
                <c:pt idx="2">
                  <c:v>14</c:v>
                </c:pt>
                <c:pt idx="3">
                  <c:v>27</c:v>
                </c:pt>
                <c:pt idx="4">
                  <c:v>16</c:v>
                </c:pt>
                <c:pt idx="5">
                  <c:v>17</c:v>
                </c:pt>
                <c:pt idx="6">
                  <c:v>8</c:v>
                </c:pt>
              </c:numCache>
            </c:numRef>
          </c:val>
        </c:ser>
        <c:shape val="cylinder"/>
        <c:axId val="58206848"/>
        <c:axId val="58212736"/>
        <c:axId val="0"/>
      </c:bar3DChart>
      <c:catAx>
        <c:axId val="5820684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58212736"/>
        <c:crosses val="autoZero"/>
        <c:auto val="1"/>
        <c:lblAlgn val="ctr"/>
        <c:lblOffset val="100"/>
      </c:catAx>
      <c:valAx>
        <c:axId val="5821273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100"/>
            </a:pPr>
            <a:endParaRPr lang="ru-RU"/>
          </a:p>
        </c:txPr>
        <c:crossAx val="58206848"/>
        <c:crosses val="autoZero"/>
        <c:crossBetween val="between"/>
      </c:valAx>
    </c:plotArea>
    <c:plotVisOnly val="1"/>
  </c:chart>
  <c:txPr>
    <a:bodyPr/>
    <a:lstStyle/>
    <a:p>
      <a:pPr>
        <a:defRPr sz="1800"/>
      </a:pPr>
      <a:endParaRPr lang="ru-RU"/>
    </a:p>
  </c:txPr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100"/>
            </a:pPr>
            <a:r>
              <a:rPr lang="ru-RU" sz="1100"/>
              <a:t>Формат</a:t>
            </a:r>
            <a:r>
              <a:rPr lang="ru-RU" sz="1100" baseline="0"/>
              <a:t> чтения респондентов (%)</a:t>
            </a:r>
            <a:endParaRPr lang="ru-RU" sz="1100"/>
          </a:p>
        </c:rich>
      </c:tx>
      <c:layout>
        <c:manualLayout>
          <c:xMode val="edge"/>
          <c:yMode val="edge"/>
          <c:x val="2.4261981408536689E-2"/>
          <c:y val="4.9961418994218798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4"/>
            <c:spPr>
              <a:solidFill>
                <a:srgbClr val="FFC000"/>
              </a:solidFill>
            </c:spPr>
          </c:dPt>
          <c:dLbls>
            <c:showVal val="1"/>
            <c:showLeaderLines val="1"/>
          </c:dLbls>
          <c:cat>
            <c:strRef>
              <c:f>Лист1!$A$2:$A$6</c:f>
              <c:strCache>
                <c:ptCount val="5"/>
                <c:pt idx="0">
                  <c:v>Только печатные</c:v>
                </c:pt>
                <c:pt idx="1">
                  <c:v>Больше печатные, чем электронные</c:v>
                </c:pt>
                <c:pt idx="2">
                  <c:v>Больше электронные, чем печатные</c:v>
                </c:pt>
                <c:pt idx="3">
                  <c:v>Только электронные</c:v>
                </c:pt>
                <c:pt idx="4">
                  <c:v>Не читают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32</c:v>
                </c:pt>
                <c:pt idx="1">
                  <c:v>40</c:v>
                </c:pt>
                <c:pt idx="2">
                  <c:v>12</c:v>
                </c:pt>
                <c:pt idx="3">
                  <c:v>5</c:v>
                </c:pt>
                <c:pt idx="4">
                  <c:v>11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0294872310476577"/>
          <c:y val="5.5497076779292545E-3"/>
          <c:w val="0.37099698809061943"/>
          <c:h val="0.96739300866091604"/>
        </c:manualLayout>
      </c:layout>
      <c:txPr>
        <a:bodyPr/>
        <a:lstStyle/>
        <a:p>
          <a:pPr>
            <a:defRPr sz="800" b="1"/>
          </a:pPr>
          <a:endParaRPr lang="ru-RU"/>
        </a:p>
      </c:txPr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 dirty="0" smtClean="0"/>
              <a:t>Структура чтения респондентов (%)</a:t>
            </a:r>
            <a:endParaRPr lang="ru-RU" sz="1400" dirty="0"/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Зарубежная художественная литература</c:v>
                </c:pt>
                <c:pt idx="1">
                  <c:v>Отечественная худлжественная литература</c:v>
                </c:pt>
                <c:pt idx="2">
                  <c:v>Научно-познавательная литература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59</c:v>
                </c:pt>
                <c:pt idx="1">
                  <c:v>34</c:v>
                </c:pt>
                <c:pt idx="2">
                  <c:v>7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6897759307864479"/>
          <c:y val="0.13461002663963437"/>
          <c:w val="0.32176314766209785"/>
          <c:h val="0.79353697765536257"/>
        </c:manualLayout>
      </c:layout>
      <c:txPr>
        <a:bodyPr/>
        <a:lstStyle/>
        <a:p>
          <a:pPr>
            <a:defRPr sz="1050" b="1"/>
          </a:pPr>
          <a:endParaRPr lang="ru-RU"/>
        </a:p>
      </c:txPr>
    </c:legend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96D5FCD-D3DC-4065-8D20-4C2B6E30B983}" type="doc">
      <dgm:prSet loTypeId="urn:microsoft.com/office/officeart/2005/8/layout/target3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0154A4C-6BF6-40FD-A0B8-82FF695D44BB}">
      <dgm:prSet phldrT="[Текст]" custT="1"/>
      <dgm:spPr/>
      <dgm:t>
        <a:bodyPr/>
        <a:lstStyle/>
        <a:p>
          <a:r>
            <a:rPr lang="ru-RU" sz="1300" b="1" dirty="0" smtClean="0">
              <a:solidFill>
                <a:srgbClr val="C00000"/>
              </a:solidFill>
            </a:rPr>
            <a:t>Наибольшая </a:t>
          </a:r>
        </a:p>
        <a:p>
          <a:r>
            <a:rPr lang="ru-RU" sz="1300" b="1" dirty="0" smtClean="0">
              <a:solidFill>
                <a:srgbClr val="C00000"/>
              </a:solidFill>
            </a:rPr>
            <a:t>степень доверия</a:t>
          </a:r>
          <a:endParaRPr lang="ru-RU" sz="1300" b="1" dirty="0">
            <a:solidFill>
              <a:srgbClr val="C00000"/>
            </a:solidFill>
          </a:endParaRPr>
        </a:p>
      </dgm:t>
    </dgm:pt>
    <dgm:pt modelId="{E4B8FAC9-7C00-4D88-968A-17A3D7899A8C}" type="parTrans" cxnId="{F94D87C8-8FFC-4321-B651-40D9D19E5685}">
      <dgm:prSet/>
      <dgm:spPr/>
      <dgm:t>
        <a:bodyPr/>
        <a:lstStyle/>
        <a:p>
          <a:endParaRPr lang="ru-RU"/>
        </a:p>
      </dgm:t>
    </dgm:pt>
    <dgm:pt modelId="{D261BB8A-DC44-405A-858D-66EEB212D924}" type="sibTrans" cxnId="{F94D87C8-8FFC-4321-B651-40D9D19E5685}">
      <dgm:prSet/>
      <dgm:spPr/>
      <dgm:t>
        <a:bodyPr/>
        <a:lstStyle/>
        <a:p>
          <a:endParaRPr lang="ru-RU"/>
        </a:p>
      </dgm:t>
    </dgm:pt>
    <dgm:pt modelId="{4630D321-8550-4EF6-BB9F-0AF25445E8EB}">
      <dgm:prSet phldrT="[Текст]" custT="1"/>
      <dgm:spPr/>
      <dgm:t>
        <a:bodyPr/>
        <a:lstStyle/>
        <a:p>
          <a:r>
            <a:rPr lang="ru-RU" sz="1100" dirty="0" smtClean="0"/>
            <a:t>Семья</a:t>
          </a:r>
          <a:endParaRPr lang="ru-RU" sz="1100" dirty="0"/>
        </a:p>
      </dgm:t>
    </dgm:pt>
    <dgm:pt modelId="{5EA0AA95-ADA3-48BD-A7EA-80BFB54E529D}" type="parTrans" cxnId="{E53612FF-BE34-48B9-A215-03787619BC66}">
      <dgm:prSet/>
      <dgm:spPr/>
      <dgm:t>
        <a:bodyPr/>
        <a:lstStyle/>
        <a:p>
          <a:endParaRPr lang="ru-RU"/>
        </a:p>
      </dgm:t>
    </dgm:pt>
    <dgm:pt modelId="{E8C4652D-05C7-44D0-9CDB-86677FA3EBAC}" type="sibTrans" cxnId="{E53612FF-BE34-48B9-A215-03787619BC66}">
      <dgm:prSet/>
      <dgm:spPr/>
      <dgm:t>
        <a:bodyPr/>
        <a:lstStyle/>
        <a:p>
          <a:endParaRPr lang="ru-RU"/>
        </a:p>
      </dgm:t>
    </dgm:pt>
    <dgm:pt modelId="{01178769-7408-4158-ACDA-0D446D7496E2}">
      <dgm:prSet phldrT="[Текст]" custT="1"/>
      <dgm:spPr/>
      <dgm:t>
        <a:bodyPr/>
        <a:lstStyle/>
        <a:p>
          <a:r>
            <a:rPr lang="ru-RU" sz="1100" dirty="0" smtClean="0"/>
            <a:t>Друзья</a:t>
          </a:r>
          <a:endParaRPr lang="ru-RU" sz="1100" dirty="0"/>
        </a:p>
      </dgm:t>
    </dgm:pt>
    <dgm:pt modelId="{3468C51A-5203-4ACF-B175-AF4D3CEBA8C6}" type="parTrans" cxnId="{3CFFFB84-7049-4EC8-A96A-AF5391D1DF07}">
      <dgm:prSet/>
      <dgm:spPr/>
      <dgm:t>
        <a:bodyPr/>
        <a:lstStyle/>
        <a:p>
          <a:endParaRPr lang="ru-RU"/>
        </a:p>
      </dgm:t>
    </dgm:pt>
    <dgm:pt modelId="{571527E6-3E1F-482B-8EF7-6503A28A3A7B}" type="sibTrans" cxnId="{3CFFFB84-7049-4EC8-A96A-AF5391D1DF07}">
      <dgm:prSet/>
      <dgm:spPr/>
      <dgm:t>
        <a:bodyPr/>
        <a:lstStyle/>
        <a:p>
          <a:endParaRPr lang="ru-RU"/>
        </a:p>
      </dgm:t>
    </dgm:pt>
    <dgm:pt modelId="{57A98061-455C-4CFA-B0A4-C81331DFF51D}">
      <dgm:prSet phldrT="[Текст]" custT="1"/>
      <dgm:spPr>
        <a:ln>
          <a:solidFill>
            <a:schemeClr val="accent1"/>
          </a:solidFill>
        </a:ln>
      </dgm:spPr>
      <dgm:t>
        <a:bodyPr/>
        <a:lstStyle/>
        <a:p>
          <a:r>
            <a:rPr lang="ru-RU" sz="1300" b="1" dirty="0" smtClean="0">
              <a:solidFill>
                <a:schemeClr val="bg2">
                  <a:lumMod val="25000"/>
                </a:schemeClr>
              </a:solidFill>
            </a:rPr>
            <a:t>Средняя степень</a:t>
          </a:r>
        </a:p>
        <a:p>
          <a:r>
            <a:rPr lang="ru-RU" sz="1300" b="1" dirty="0" smtClean="0">
              <a:solidFill>
                <a:schemeClr val="bg2">
                  <a:lumMod val="25000"/>
                </a:schemeClr>
              </a:solidFill>
            </a:rPr>
            <a:t> степень</a:t>
          </a:r>
          <a:endParaRPr lang="ru-RU" sz="1300" b="1" dirty="0">
            <a:solidFill>
              <a:schemeClr val="bg2">
                <a:lumMod val="25000"/>
              </a:schemeClr>
            </a:solidFill>
          </a:endParaRPr>
        </a:p>
      </dgm:t>
    </dgm:pt>
    <dgm:pt modelId="{E599EA49-59F7-40C8-A7CE-ACFE0E89A954}" type="parTrans" cxnId="{406A4982-51AB-4825-8A2E-645B136A407E}">
      <dgm:prSet/>
      <dgm:spPr/>
      <dgm:t>
        <a:bodyPr/>
        <a:lstStyle/>
        <a:p>
          <a:endParaRPr lang="ru-RU"/>
        </a:p>
      </dgm:t>
    </dgm:pt>
    <dgm:pt modelId="{E59B4DDB-7733-47FB-B205-B124F548BFF6}" type="sibTrans" cxnId="{406A4982-51AB-4825-8A2E-645B136A407E}">
      <dgm:prSet/>
      <dgm:spPr/>
      <dgm:t>
        <a:bodyPr/>
        <a:lstStyle/>
        <a:p>
          <a:endParaRPr lang="ru-RU"/>
        </a:p>
      </dgm:t>
    </dgm:pt>
    <dgm:pt modelId="{E9B68CDD-1125-41FA-8F0F-436C7174CF06}">
      <dgm:prSet phldrT="[Текст]" custT="1"/>
      <dgm:spPr/>
      <dgm:t>
        <a:bodyPr/>
        <a:lstStyle/>
        <a:p>
          <a:r>
            <a:rPr lang="ru-RU" sz="1050" dirty="0" smtClean="0"/>
            <a:t>Преподавателям</a:t>
          </a:r>
          <a:endParaRPr lang="ru-RU" sz="1050" dirty="0"/>
        </a:p>
      </dgm:t>
    </dgm:pt>
    <dgm:pt modelId="{A8294B52-7826-41F6-9D9A-8459414CEF49}" type="parTrans" cxnId="{01D87AAD-3888-4177-878D-5111324F9166}">
      <dgm:prSet/>
      <dgm:spPr/>
      <dgm:t>
        <a:bodyPr/>
        <a:lstStyle/>
        <a:p>
          <a:endParaRPr lang="ru-RU"/>
        </a:p>
      </dgm:t>
    </dgm:pt>
    <dgm:pt modelId="{F6FC8905-8D48-4B82-97F7-7BC5131E5295}" type="sibTrans" cxnId="{01D87AAD-3888-4177-878D-5111324F9166}">
      <dgm:prSet/>
      <dgm:spPr/>
      <dgm:t>
        <a:bodyPr/>
        <a:lstStyle/>
        <a:p>
          <a:endParaRPr lang="ru-RU"/>
        </a:p>
      </dgm:t>
    </dgm:pt>
    <dgm:pt modelId="{CF5E2353-C19C-455E-8B7A-8253DC170810}">
      <dgm:prSet phldrT="[Текст]" custT="1"/>
      <dgm:spPr/>
      <dgm:t>
        <a:bodyPr/>
        <a:lstStyle/>
        <a:p>
          <a:r>
            <a:rPr lang="ru-RU" sz="1300" b="1" dirty="0" smtClean="0">
              <a:solidFill>
                <a:schemeClr val="tx2">
                  <a:lumMod val="50000"/>
                </a:schemeClr>
              </a:solidFill>
            </a:rPr>
            <a:t>Низкая степень</a:t>
          </a:r>
          <a:endParaRPr lang="ru-RU" sz="1300" b="1" dirty="0">
            <a:solidFill>
              <a:schemeClr val="tx2">
                <a:lumMod val="50000"/>
              </a:schemeClr>
            </a:solidFill>
          </a:endParaRPr>
        </a:p>
      </dgm:t>
    </dgm:pt>
    <dgm:pt modelId="{AB51D492-092C-4E01-9533-96F3C159E043}" type="parTrans" cxnId="{2B2192B0-BF1E-4E74-BB07-FEC0DE174418}">
      <dgm:prSet/>
      <dgm:spPr/>
      <dgm:t>
        <a:bodyPr/>
        <a:lstStyle/>
        <a:p>
          <a:endParaRPr lang="ru-RU"/>
        </a:p>
      </dgm:t>
    </dgm:pt>
    <dgm:pt modelId="{FBBDFA7A-2483-46AD-8BF2-FA0EBEB0A2A6}" type="sibTrans" cxnId="{2B2192B0-BF1E-4E74-BB07-FEC0DE174418}">
      <dgm:prSet/>
      <dgm:spPr/>
      <dgm:t>
        <a:bodyPr/>
        <a:lstStyle/>
        <a:p>
          <a:endParaRPr lang="ru-RU"/>
        </a:p>
      </dgm:t>
    </dgm:pt>
    <dgm:pt modelId="{0786D910-739A-4B71-99B9-A0E8BE882212}">
      <dgm:prSet phldrT="[Текст]"/>
      <dgm:spPr/>
      <dgm:t>
        <a:bodyPr/>
        <a:lstStyle/>
        <a:p>
          <a:r>
            <a:rPr lang="ru-RU" dirty="0" smtClean="0"/>
            <a:t>Президент</a:t>
          </a:r>
          <a:endParaRPr lang="ru-RU" dirty="0"/>
        </a:p>
      </dgm:t>
    </dgm:pt>
    <dgm:pt modelId="{5932C4C5-5EB4-4DAD-A97A-7E0FE62AAA6D}" type="parTrans" cxnId="{C2BD688F-1F7B-4A8E-88C1-466B1A0D61D0}">
      <dgm:prSet/>
      <dgm:spPr/>
      <dgm:t>
        <a:bodyPr/>
        <a:lstStyle/>
        <a:p>
          <a:endParaRPr lang="ru-RU"/>
        </a:p>
      </dgm:t>
    </dgm:pt>
    <dgm:pt modelId="{E4527EA3-B76C-4DFC-A806-581F74AA3B57}" type="sibTrans" cxnId="{C2BD688F-1F7B-4A8E-88C1-466B1A0D61D0}">
      <dgm:prSet/>
      <dgm:spPr/>
      <dgm:t>
        <a:bodyPr/>
        <a:lstStyle/>
        <a:p>
          <a:endParaRPr lang="ru-RU"/>
        </a:p>
      </dgm:t>
    </dgm:pt>
    <dgm:pt modelId="{BAB63DEF-0639-4596-803E-381F8C450171}">
      <dgm:prSet phldrT="[Текст]"/>
      <dgm:spPr/>
      <dgm:t>
        <a:bodyPr/>
        <a:lstStyle/>
        <a:p>
          <a:r>
            <a:rPr lang="ru-RU" dirty="0" smtClean="0"/>
            <a:t>СМИ</a:t>
          </a:r>
          <a:endParaRPr lang="ru-RU" dirty="0"/>
        </a:p>
      </dgm:t>
    </dgm:pt>
    <dgm:pt modelId="{452004FA-D2CF-4441-825C-ACAF0AF97438}" type="parTrans" cxnId="{4B7B7A5B-4E9B-418D-A381-02FAB2153C56}">
      <dgm:prSet/>
      <dgm:spPr/>
      <dgm:t>
        <a:bodyPr/>
        <a:lstStyle/>
        <a:p>
          <a:endParaRPr lang="ru-RU"/>
        </a:p>
      </dgm:t>
    </dgm:pt>
    <dgm:pt modelId="{6F2B76B7-1494-4540-8B50-1108E17673CD}" type="sibTrans" cxnId="{4B7B7A5B-4E9B-418D-A381-02FAB2153C56}">
      <dgm:prSet/>
      <dgm:spPr/>
      <dgm:t>
        <a:bodyPr/>
        <a:lstStyle/>
        <a:p>
          <a:endParaRPr lang="ru-RU"/>
        </a:p>
      </dgm:t>
    </dgm:pt>
    <dgm:pt modelId="{9A7E2EC6-36D2-4FB5-9D11-4B59EC777560}">
      <dgm:prSet custT="1"/>
      <dgm:spPr/>
      <dgm:t>
        <a:bodyPr/>
        <a:lstStyle/>
        <a:p>
          <a:r>
            <a:rPr lang="ru-RU" sz="1050" dirty="0" smtClean="0"/>
            <a:t>Товарищам по учебе</a:t>
          </a:r>
          <a:endParaRPr lang="ru-RU" sz="1050" dirty="0"/>
        </a:p>
      </dgm:t>
    </dgm:pt>
    <dgm:pt modelId="{DA9ECB0F-DF92-4656-9212-8166D4AEB928}" type="parTrans" cxnId="{6AC7E43B-A7DB-4F94-A7CA-7BC201856409}">
      <dgm:prSet/>
      <dgm:spPr/>
      <dgm:t>
        <a:bodyPr/>
        <a:lstStyle/>
        <a:p>
          <a:endParaRPr lang="ru-RU"/>
        </a:p>
      </dgm:t>
    </dgm:pt>
    <dgm:pt modelId="{C8489CBC-176E-4FAC-8B39-3021E45260A5}" type="sibTrans" cxnId="{6AC7E43B-A7DB-4F94-A7CA-7BC201856409}">
      <dgm:prSet/>
      <dgm:spPr/>
      <dgm:t>
        <a:bodyPr/>
        <a:lstStyle/>
        <a:p>
          <a:endParaRPr lang="ru-RU"/>
        </a:p>
      </dgm:t>
    </dgm:pt>
    <dgm:pt modelId="{7AAEA940-003F-4FC2-94E3-8C841CFE5BE7}">
      <dgm:prSet custT="1"/>
      <dgm:spPr/>
      <dgm:t>
        <a:bodyPr/>
        <a:lstStyle/>
        <a:p>
          <a:r>
            <a:rPr lang="ru-RU" sz="1050" dirty="0" smtClean="0"/>
            <a:t>Книгам</a:t>
          </a:r>
          <a:endParaRPr lang="ru-RU" sz="1050" dirty="0"/>
        </a:p>
      </dgm:t>
    </dgm:pt>
    <dgm:pt modelId="{5C4AF05E-A35A-4A36-A24D-3A8E54963BA3}" type="parTrans" cxnId="{6FCA6EDD-3679-4304-9D93-0F20CA61539D}">
      <dgm:prSet/>
      <dgm:spPr/>
      <dgm:t>
        <a:bodyPr/>
        <a:lstStyle/>
        <a:p>
          <a:endParaRPr lang="ru-RU"/>
        </a:p>
      </dgm:t>
    </dgm:pt>
    <dgm:pt modelId="{F2865ADB-BCEE-4E39-A0F7-4FA75D216AA4}" type="sibTrans" cxnId="{6FCA6EDD-3679-4304-9D93-0F20CA61539D}">
      <dgm:prSet/>
      <dgm:spPr/>
      <dgm:t>
        <a:bodyPr/>
        <a:lstStyle/>
        <a:p>
          <a:endParaRPr lang="ru-RU"/>
        </a:p>
      </dgm:t>
    </dgm:pt>
    <dgm:pt modelId="{ACB3AA5C-A2D5-4575-BE2B-1F2375053E8B}">
      <dgm:prSet custT="1"/>
      <dgm:spPr/>
      <dgm:t>
        <a:bodyPr/>
        <a:lstStyle/>
        <a:p>
          <a:r>
            <a:rPr lang="ru-RU" sz="1050" dirty="0" err="1" smtClean="0"/>
            <a:t>Интернет-собеседникам</a:t>
          </a:r>
          <a:endParaRPr lang="ru-RU" sz="1050" dirty="0"/>
        </a:p>
      </dgm:t>
    </dgm:pt>
    <dgm:pt modelId="{486EFC28-E684-46D4-9D80-7ACF78A57467}" type="parTrans" cxnId="{029A4360-F18B-48E6-9045-249D9ED2041C}">
      <dgm:prSet/>
      <dgm:spPr/>
      <dgm:t>
        <a:bodyPr/>
        <a:lstStyle/>
        <a:p>
          <a:endParaRPr lang="ru-RU"/>
        </a:p>
      </dgm:t>
    </dgm:pt>
    <dgm:pt modelId="{F3888B1B-2F56-4BB4-B794-6C910EA7A376}" type="sibTrans" cxnId="{029A4360-F18B-48E6-9045-249D9ED2041C}">
      <dgm:prSet/>
      <dgm:spPr/>
      <dgm:t>
        <a:bodyPr/>
        <a:lstStyle/>
        <a:p>
          <a:endParaRPr lang="ru-RU"/>
        </a:p>
      </dgm:t>
    </dgm:pt>
    <dgm:pt modelId="{F9A02ACB-1108-4310-8CA1-C9CACBB3BBD5}">
      <dgm:prSet phldrT="[Текст]"/>
      <dgm:spPr/>
      <dgm:t>
        <a:bodyPr/>
        <a:lstStyle/>
        <a:p>
          <a:r>
            <a:rPr lang="ru-RU" dirty="0" smtClean="0"/>
            <a:t>Господь</a:t>
          </a:r>
          <a:endParaRPr lang="ru-RU" dirty="0"/>
        </a:p>
      </dgm:t>
    </dgm:pt>
    <dgm:pt modelId="{F130956A-8441-4E76-A619-F45FC5D50A0C}" type="parTrans" cxnId="{3277F643-CA3D-45A0-BC10-9639334570D0}">
      <dgm:prSet/>
      <dgm:spPr/>
      <dgm:t>
        <a:bodyPr/>
        <a:lstStyle/>
        <a:p>
          <a:endParaRPr lang="ru-RU"/>
        </a:p>
      </dgm:t>
    </dgm:pt>
    <dgm:pt modelId="{84216A63-6A35-4DB8-9D8C-A69C29A60D63}" type="sibTrans" cxnId="{3277F643-CA3D-45A0-BC10-9639334570D0}">
      <dgm:prSet/>
      <dgm:spPr/>
      <dgm:t>
        <a:bodyPr/>
        <a:lstStyle/>
        <a:p>
          <a:endParaRPr lang="ru-RU"/>
        </a:p>
      </dgm:t>
    </dgm:pt>
    <dgm:pt modelId="{8E8C5771-2EBA-4BA9-BB77-B8F7205CCCC5}" type="pres">
      <dgm:prSet presAssocID="{296D5FCD-D3DC-4065-8D20-4C2B6E30B983}" presName="Name0" presStyleCnt="0">
        <dgm:presLayoutVars>
          <dgm:chMax val="7"/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0EA75A2-83C0-4E1E-A752-8C755DD4D7FC}" type="pres">
      <dgm:prSet presAssocID="{00154A4C-6BF6-40FD-A0B8-82FF695D44BB}" presName="circle1" presStyleLbl="node1" presStyleIdx="0" presStyleCnt="3"/>
      <dgm:spPr>
        <a:solidFill>
          <a:srgbClr val="C00000">
            <a:alpha val="76000"/>
          </a:srgbClr>
        </a:solidFill>
      </dgm:spPr>
      <dgm:t>
        <a:bodyPr/>
        <a:lstStyle/>
        <a:p>
          <a:endParaRPr lang="ru-RU"/>
        </a:p>
      </dgm:t>
    </dgm:pt>
    <dgm:pt modelId="{6A523B83-A9AF-4232-9A4B-C2CF7D630ED9}" type="pres">
      <dgm:prSet presAssocID="{00154A4C-6BF6-40FD-A0B8-82FF695D44BB}" presName="space" presStyleCnt="0"/>
      <dgm:spPr/>
    </dgm:pt>
    <dgm:pt modelId="{2D6E0DAC-25E1-4185-A17C-60425490EB82}" type="pres">
      <dgm:prSet presAssocID="{00154A4C-6BF6-40FD-A0B8-82FF695D44BB}" presName="rect1" presStyleLbl="alignAcc1" presStyleIdx="0" presStyleCnt="3" custScaleX="105215" custLinFactNeighborX="-963"/>
      <dgm:spPr/>
      <dgm:t>
        <a:bodyPr/>
        <a:lstStyle/>
        <a:p>
          <a:endParaRPr lang="ru-RU"/>
        </a:p>
      </dgm:t>
    </dgm:pt>
    <dgm:pt modelId="{A7B35301-DEA3-44BC-A345-8EBB65003AEE}" type="pres">
      <dgm:prSet presAssocID="{57A98061-455C-4CFA-B0A4-C81331DFF51D}" presName="vertSpace2" presStyleLbl="node1" presStyleIdx="0" presStyleCnt="3"/>
      <dgm:spPr/>
    </dgm:pt>
    <dgm:pt modelId="{052BA403-BDBB-4B0E-8627-254A29A6A245}" type="pres">
      <dgm:prSet presAssocID="{57A98061-455C-4CFA-B0A4-C81331DFF51D}" presName="circle2" presStyleLbl="node1" presStyleIdx="1" presStyleCnt="3" custScaleX="107947" custLinFactNeighborX="-2590" custLinFactNeighborY="-778"/>
      <dgm:spPr>
        <a:solidFill>
          <a:schemeClr val="bg2">
            <a:lumMod val="50000"/>
          </a:schemeClr>
        </a:solidFill>
      </dgm:spPr>
    </dgm:pt>
    <dgm:pt modelId="{5DE51921-2E7B-4944-A54B-421843514248}" type="pres">
      <dgm:prSet presAssocID="{57A98061-455C-4CFA-B0A4-C81331DFF51D}" presName="rect2" presStyleLbl="alignAcc1" presStyleIdx="1" presStyleCnt="3" custScaleX="102655" custScaleY="100741" custLinFactNeighborX="261" custLinFactNeighborY="563"/>
      <dgm:spPr/>
      <dgm:t>
        <a:bodyPr/>
        <a:lstStyle/>
        <a:p>
          <a:endParaRPr lang="ru-RU"/>
        </a:p>
      </dgm:t>
    </dgm:pt>
    <dgm:pt modelId="{A76C9A5A-6641-45B8-9AA1-E714C127A6F5}" type="pres">
      <dgm:prSet presAssocID="{CF5E2353-C19C-455E-8B7A-8253DC170810}" presName="vertSpace3" presStyleLbl="node1" presStyleIdx="1" presStyleCnt="3"/>
      <dgm:spPr/>
    </dgm:pt>
    <dgm:pt modelId="{8D3F45E7-3A38-48C0-A663-A9887E7D4116}" type="pres">
      <dgm:prSet presAssocID="{CF5E2353-C19C-455E-8B7A-8253DC170810}" presName="circle3" presStyleLbl="node1" presStyleIdx="2" presStyleCnt="3" custScaleX="112660" custScaleY="133096" custLinFactNeighborX="14368" custLinFactNeighborY="24283"/>
      <dgm:spPr/>
    </dgm:pt>
    <dgm:pt modelId="{2DCCE15B-0D7E-4135-9CA7-5A8E3BBC4F63}" type="pres">
      <dgm:prSet presAssocID="{CF5E2353-C19C-455E-8B7A-8253DC170810}" presName="rect3" presStyleLbl="alignAcc1" presStyleIdx="2" presStyleCnt="3" custScaleX="100170" custScaleY="119307" custLinFactNeighborX="1996" custLinFactNeighborY="23680"/>
      <dgm:spPr/>
      <dgm:t>
        <a:bodyPr/>
        <a:lstStyle/>
        <a:p>
          <a:endParaRPr lang="ru-RU"/>
        </a:p>
      </dgm:t>
    </dgm:pt>
    <dgm:pt modelId="{94BE5364-E81B-4C8D-BA33-5918BE7E5A5B}" type="pres">
      <dgm:prSet presAssocID="{00154A4C-6BF6-40FD-A0B8-82FF695D44BB}" presName="rect1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58BCD30-76E1-41BE-B301-AC55DF9CD241}" type="pres">
      <dgm:prSet presAssocID="{00154A4C-6BF6-40FD-A0B8-82FF695D44BB}" presName="rect1ChTx" presStyleLbl="alignAcc1" presStyleIdx="2" presStyleCnt="3" custLinFactNeighborX="-4545" custLinFactNeighborY="450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189B33-10D2-49DC-9CF5-3FDA9603ACD9}" type="pres">
      <dgm:prSet presAssocID="{57A98061-455C-4CFA-B0A4-C81331DFF51D}" presName="rect2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572AAAD-6E88-4F69-8F5D-CB0836FD4999}" type="pres">
      <dgm:prSet presAssocID="{57A98061-455C-4CFA-B0A4-C81331DFF51D}" presName="rect2ChTx" presStyleLbl="alignAcc1" presStyleIdx="2" presStyleCnt="3" custScaleX="131224" custScaleY="132623" custLinFactNeighborX="3063" custLinFactNeighborY="810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F89D7C1-322A-4748-9E81-99C4B6B90A1A}" type="pres">
      <dgm:prSet presAssocID="{CF5E2353-C19C-455E-8B7A-8253DC170810}" presName="rect3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547206C-8471-49D2-95A7-B64729E497FA}" type="pres">
      <dgm:prSet presAssocID="{CF5E2353-C19C-455E-8B7A-8253DC170810}" presName="rect3ChTx" presStyleLbl="alignAcc1" presStyleIdx="2" presStyleCnt="3" custScaleY="100000" custLinFactNeighborX="-6096" custLinFactNeighborY="1621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4710A65-ADDC-49A7-ABF2-8829019E4834}" type="presOf" srcId="{9A7E2EC6-36D2-4FB5-9D11-4B59EC777560}" destId="{E572AAAD-6E88-4F69-8F5D-CB0836FD4999}" srcOrd="0" destOrd="1" presId="urn:microsoft.com/office/officeart/2005/8/layout/target3"/>
    <dgm:cxn modelId="{EAD6359D-8775-40BF-BF51-BFE6F03FB40D}" type="presOf" srcId="{00154A4C-6BF6-40FD-A0B8-82FF695D44BB}" destId="{94BE5364-E81B-4C8D-BA33-5918BE7E5A5B}" srcOrd="1" destOrd="0" presId="urn:microsoft.com/office/officeart/2005/8/layout/target3"/>
    <dgm:cxn modelId="{029A4360-F18B-48E6-9045-249D9ED2041C}" srcId="{57A98061-455C-4CFA-B0A4-C81331DFF51D}" destId="{ACB3AA5C-A2D5-4575-BE2B-1F2375053E8B}" srcOrd="3" destOrd="0" parTransId="{486EFC28-E684-46D4-9D80-7ACF78A57467}" sibTransId="{F3888B1B-2F56-4BB4-B794-6C910EA7A376}"/>
    <dgm:cxn modelId="{689F8A2B-E2FA-41BE-B1BA-A7255138520A}" type="presOf" srcId="{0786D910-739A-4B71-99B9-A0E8BE882212}" destId="{1547206C-8471-49D2-95A7-B64729E497FA}" srcOrd="0" destOrd="0" presId="urn:microsoft.com/office/officeart/2005/8/layout/target3"/>
    <dgm:cxn modelId="{2B2192B0-BF1E-4E74-BB07-FEC0DE174418}" srcId="{296D5FCD-D3DC-4065-8D20-4C2B6E30B983}" destId="{CF5E2353-C19C-455E-8B7A-8253DC170810}" srcOrd="2" destOrd="0" parTransId="{AB51D492-092C-4E01-9533-96F3C159E043}" sibTransId="{FBBDFA7A-2483-46AD-8BF2-FA0EBEB0A2A6}"/>
    <dgm:cxn modelId="{01D87AAD-3888-4177-878D-5111324F9166}" srcId="{57A98061-455C-4CFA-B0A4-C81331DFF51D}" destId="{E9B68CDD-1125-41FA-8F0F-436C7174CF06}" srcOrd="0" destOrd="0" parTransId="{A8294B52-7826-41F6-9D9A-8459414CEF49}" sibTransId="{F6FC8905-8D48-4B82-97F7-7BC5131E5295}"/>
    <dgm:cxn modelId="{6FCA6EDD-3679-4304-9D93-0F20CA61539D}" srcId="{57A98061-455C-4CFA-B0A4-C81331DFF51D}" destId="{7AAEA940-003F-4FC2-94E3-8C841CFE5BE7}" srcOrd="2" destOrd="0" parTransId="{5C4AF05E-A35A-4A36-A24D-3A8E54963BA3}" sibTransId="{F2865ADB-BCEE-4E39-A0F7-4FA75D216AA4}"/>
    <dgm:cxn modelId="{4B7B7A5B-4E9B-418D-A381-02FAB2153C56}" srcId="{CF5E2353-C19C-455E-8B7A-8253DC170810}" destId="{BAB63DEF-0639-4596-803E-381F8C450171}" srcOrd="1" destOrd="0" parTransId="{452004FA-D2CF-4441-825C-ACAF0AF97438}" sibTransId="{6F2B76B7-1494-4540-8B50-1108E17673CD}"/>
    <dgm:cxn modelId="{024EAE22-CD54-4E76-A393-75D4A383442D}" type="presOf" srcId="{4630D321-8550-4EF6-BB9F-0AF25445E8EB}" destId="{958BCD30-76E1-41BE-B301-AC55DF9CD241}" srcOrd="0" destOrd="0" presId="urn:microsoft.com/office/officeart/2005/8/layout/target3"/>
    <dgm:cxn modelId="{576BEB54-867F-4C11-833B-71A76F43421F}" type="presOf" srcId="{CF5E2353-C19C-455E-8B7A-8253DC170810}" destId="{2DCCE15B-0D7E-4135-9CA7-5A8E3BBC4F63}" srcOrd="0" destOrd="0" presId="urn:microsoft.com/office/officeart/2005/8/layout/target3"/>
    <dgm:cxn modelId="{A2E698D1-4CE8-4312-8322-01CE89BA5415}" type="presOf" srcId="{ACB3AA5C-A2D5-4575-BE2B-1F2375053E8B}" destId="{E572AAAD-6E88-4F69-8F5D-CB0836FD4999}" srcOrd="0" destOrd="3" presId="urn:microsoft.com/office/officeart/2005/8/layout/target3"/>
    <dgm:cxn modelId="{3277F643-CA3D-45A0-BC10-9639334570D0}" srcId="{CF5E2353-C19C-455E-8B7A-8253DC170810}" destId="{F9A02ACB-1108-4310-8CA1-C9CACBB3BBD5}" srcOrd="2" destOrd="0" parTransId="{F130956A-8441-4E76-A619-F45FC5D50A0C}" sibTransId="{84216A63-6A35-4DB8-9D8C-A69C29A60D63}"/>
    <dgm:cxn modelId="{E8668E90-14DD-4F4D-A620-74B6868FA12E}" type="presOf" srcId="{BAB63DEF-0639-4596-803E-381F8C450171}" destId="{1547206C-8471-49D2-95A7-B64729E497FA}" srcOrd="0" destOrd="1" presId="urn:microsoft.com/office/officeart/2005/8/layout/target3"/>
    <dgm:cxn modelId="{406A4982-51AB-4825-8A2E-645B136A407E}" srcId="{296D5FCD-D3DC-4065-8D20-4C2B6E30B983}" destId="{57A98061-455C-4CFA-B0A4-C81331DFF51D}" srcOrd="1" destOrd="0" parTransId="{E599EA49-59F7-40C8-A7CE-ACFE0E89A954}" sibTransId="{E59B4DDB-7733-47FB-B205-B124F548BFF6}"/>
    <dgm:cxn modelId="{D7227677-385C-4F17-A3C6-5DE4ED40D62C}" type="presOf" srcId="{57A98061-455C-4CFA-B0A4-C81331DFF51D}" destId="{5DE51921-2E7B-4944-A54B-421843514248}" srcOrd="0" destOrd="0" presId="urn:microsoft.com/office/officeart/2005/8/layout/target3"/>
    <dgm:cxn modelId="{C2BD688F-1F7B-4A8E-88C1-466B1A0D61D0}" srcId="{CF5E2353-C19C-455E-8B7A-8253DC170810}" destId="{0786D910-739A-4B71-99B9-A0E8BE882212}" srcOrd="0" destOrd="0" parTransId="{5932C4C5-5EB4-4DAD-A97A-7E0FE62AAA6D}" sibTransId="{E4527EA3-B76C-4DFC-A806-581F74AA3B57}"/>
    <dgm:cxn modelId="{8C41C4E5-2E06-4B5F-B4E7-A5B29FBA0DE6}" type="presOf" srcId="{00154A4C-6BF6-40FD-A0B8-82FF695D44BB}" destId="{2D6E0DAC-25E1-4185-A17C-60425490EB82}" srcOrd="0" destOrd="0" presId="urn:microsoft.com/office/officeart/2005/8/layout/target3"/>
    <dgm:cxn modelId="{445B37C3-1458-474D-BCE5-496737163260}" type="presOf" srcId="{01178769-7408-4158-ACDA-0D446D7496E2}" destId="{958BCD30-76E1-41BE-B301-AC55DF9CD241}" srcOrd="0" destOrd="1" presId="urn:microsoft.com/office/officeart/2005/8/layout/target3"/>
    <dgm:cxn modelId="{E53612FF-BE34-48B9-A215-03787619BC66}" srcId="{00154A4C-6BF6-40FD-A0B8-82FF695D44BB}" destId="{4630D321-8550-4EF6-BB9F-0AF25445E8EB}" srcOrd="0" destOrd="0" parTransId="{5EA0AA95-ADA3-48BD-A7EA-80BFB54E529D}" sibTransId="{E8C4652D-05C7-44D0-9CDB-86677FA3EBAC}"/>
    <dgm:cxn modelId="{6115757E-F6E8-4058-96F6-53B6F2AD120D}" type="presOf" srcId="{E9B68CDD-1125-41FA-8F0F-436C7174CF06}" destId="{E572AAAD-6E88-4F69-8F5D-CB0836FD4999}" srcOrd="0" destOrd="0" presId="urn:microsoft.com/office/officeart/2005/8/layout/target3"/>
    <dgm:cxn modelId="{4EAA3146-2C4D-4724-B8C1-AF216CA38640}" type="presOf" srcId="{F9A02ACB-1108-4310-8CA1-C9CACBB3BBD5}" destId="{1547206C-8471-49D2-95A7-B64729E497FA}" srcOrd="0" destOrd="2" presId="urn:microsoft.com/office/officeart/2005/8/layout/target3"/>
    <dgm:cxn modelId="{C41455ED-6236-438B-8D3B-B1B0E7442920}" type="presOf" srcId="{7AAEA940-003F-4FC2-94E3-8C841CFE5BE7}" destId="{E572AAAD-6E88-4F69-8F5D-CB0836FD4999}" srcOrd="0" destOrd="2" presId="urn:microsoft.com/office/officeart/2005/8/layout/target3"/>
    <dgm:cxn modelId="{6AC7E43B-A7DB-4F94-A7CA-7BC201856409}" srcId="{57A98061-455C-4CFA-B0A4-C81331DFF51D}" destId="{9A7E2EC6-36D2-4FB5-9D11-4B59EC777560}" srcOrd="1" destOrd="0" parTransId="{DA9ECB0F-DF92-4656-9212-8166D4AEB928}" sibTransId="{C8489CBC-176E-4FAC-8B39-3021E45260A5}"/>
    <dgm:cxn modelId="{F94D87C8-8FFC-4321-B651-40D9D19E5685}" srcId="{296D5FCD-D3DC-4065-8D20-4C2B6E30B983}" destId="{00154A4C-6BF6-40FD-A0B8-82FF695D44BB}" srcOrd="0" destOrd="0" parTransId="{E4B8FAC9-7C00-4D88-968A-17A3D7899A8C}" sibTransId="{D261BB8A-DC44-405A-858D-66EEB212D924}"/>
    <dgm:cxn modelId="{3CFFFB84-7049-4EC8-A96A-AF5391D1DF07}" srcId="{00154A4C-6BF6-40FD-A0B8-82FF695D44BB}" destId="{01178769-7408-4158-ACDA-0D446D7496E2}" srcOrd="1" destOrd="0" parTransId="{3468C51A-5203-4ACF-B175-AF4D3CEBA8C6}" sibTransId="{571527E6-3E1F-482B-8EF7-6503A28A3A7B}"/>
    <dgm:cxn modelId="{D423077B-A2C1-4C96-AADF-DAC078DC2436}" type="presOf" srcId="{296D5FCD-D3DC-4065-8D20-4C2B6E30B983}" destId="{8E8C5771-2EBA-4BA9-BB77-B8F7205CCCC5}" srcOrd="0" destOrd="0" presId="urn:microsoft.com/office/officeart/2005/8/layout/target3"/>
    <dgm:cxn modelId="{8883F09A-CFB6-4413-9B9A-A0CC90A87E8A}" type="presOf" srcId="{57A98061-455C-4CFA-B0A4-C81331DFF51D}" destId="{4D189B33-10D2-49DC-9CF5-3FDA9603ACD9}" srcOrd="1" destOrd="0" presId="urn:microsoft.com/office/officeart/2005/8/layout/target3"/>
    <dgm:cxn modelId="{5236D22A-39E6-4E23-ADE5-254ACB745D01}" type="presOf" srcId="{CF5E2353-C19C-455E-8B7A-8253DC170810}" destId="{0F89D7C1-322A-4748-9E81-99C4B6B90A1A}" srcOrd="1" destOrd="0" presId="urn:microsoft.com/office/officeart/2005/8/layout/target3"/>
    <dgm:cxn modelId="{4785ECA7-935B-4535-8AD1-6D183423FA94}" type="presParOf" srcId="{8E8C5771-2EBA-4BA9-BB77-B8F7205CCCC5}" destId="{40EA75A2-83C0-4E1E-A752-8C755DD4D7FC}" srcOrd="0" destOrd="0" presId="urn:microsoft.com/office/officeart/2005/8/layout/target3"/>
    <dgm:cxn modelId="{6E247F82-2A34-4943-AF91-989D29222B7A}" type="presParOf" srcId="{8E8C5771-2EBA-4BA9-BB77-B8F7205CCCC5}" destId="{6A523B83-A9AF-4232-9A4B-C2CF7D630ED9}" srcOrd="1" destOrd="0" presId="urn:microsoft.com/office/officeart/2005/8/layout/target3"/>
    <dgm:cxn modelId="{67B6C913-D891-4A9A-899C-C4B8AD7F2F69}" type="presParOf" srcId="{8E8C5771-2EBA-4BA9-BB77-B8F7205CCCC5}" destId="{2D6E0DAC-25E1-4185-A17C-60425490EB82}" srcOrd="2" destOrd="0" presId="urn:microsoft.com/office/officeart/2005/8/layout/target3"/>
    <dgm:cxn modelId="{4AB9D549-C93C-4FB4-BAA4-62B9BFE7DA72}" type="presParOf" srcId="{8E8C5771-2EBA-4BA9-BB77-B8F7205CCCC5}" destId="{A7B35301-DEA3-44BC-A345-8EBB65003AEE}" srcOrd="3" destOrd="0" presId="urn:microsoft.com/office/officeart/2005/8/layout/target3"/>
    <dgm:cxn modelId="{F8088455-F54B-4D3A-984F-7D950036638A}" type="presParOf" srcId="{8E8C5771-2EBA-4BA9-BB77-B8F7205CCCC5}" destId="{052BA403-BDBB-4B0E-8627-254A29A6A245}" srcOrd="4" destOrd="0" presId="urn:microsoft.com/office/officeart/2005/8/layout/target3"/>
    <dgm:cxn modelId="{A38C17EB-9C48-45C7-8E27-1CDF8ECA8AEF}" type="presParOf" srcId="{8E8C5771-2EBA-4BA9-BB77-B8F7205CCCC5}" destId="{5DE51921-2E7B-4944-A54B-421843514248}" srcOrd="5" destOrd="0" presId="urn:microsoft.com/office/officeart/2005/8/layout/target3"/>
    <dgm:cxn modelId="{BA8DC5B7-C929-4FA0-B20F-78881F43212D}" type="presParOf" srcId="{8E8C5771-2EBA-4BA9-BB77-B8F7205CCCC5}" destId="{A76C9A5A-6641-45B8-9AA1-E714C127A6F5}" srcOrd="6" destOrd="0" presId="urn:microsoft.com/office/officeart/2005/8/layout/target3"/>
    <dgm:cxn modelId="{1D915134-4007-4CAF-8C3F-B191D9F7F095}" type="presParOf" srcId="{8E8C5771-2EBA-4BA9-BB77-B8F7205CCCC5}" destId="{8D3F45E7-3A38-48C0-A663-A9887E7D4116}" srcOrd="7" destOrd="0" presId="urn:microsoft.com/office/officeart/2005/8/layout/target3"/>
    <dgm:cxn modelId="{2ED89E89-EE33-4605-BA14-8D48EF823DCB}" type="presParOf" srcId="{8E8C5771-2EBA-4BA9-BB77-B8F7205CCCC5}" destId="{2DCCE15B-0D7E-4135-9CA7-5A8E3BBC4F63}" srcOrd="8" destOrd="0" presId="urn:microsoft.com/office/officeart/2005/8/layout/target3"/>
    <dgm:cxn modelId="{271E0EC7-860D-4335-B3D4-7D07E1511391}" type="presParOf" srcId="{8E8C5771-2EBA-4BA9-BB77-B8F7205CCCC5}" destId="{94BE5364-E81B-4C8D-BA33-5918BE7E5A5B}" srcOrd="9" destOrd="0" presId="urn:microsoft.com/office/officeart/2005/8/layout/target3"/>
    <dgm:cxn modelId="{375DB0BB-479B-48EC-BEF1-E63BBA4CD7FA}" type="presParOf" srcId="{8E8C5771-2EBA-4BA9-BB77-B8F7205CCCC5}" destId="{958BCD30-76E1-41BE-B301-AC55DF9CD241}" srcOrd="10" destOrd="0" presId="urn:microsoft.com/office/officeart/2005/8/layout/target3"/>
    <dgm:cxn modelId="{986FE012-99C4-49E5-AEC3-2FC0A78454AB}" type="presParOf" srcId="{8E8C5771-2EBA-4BA9-BB77-B8F7205CCCC5}" destId="{4D189B33-10D2-49DC-9CF5-3FDA9603ACD9}" srcOrd="11" destOrd="0" presId="urn:microsoft.com/office/officeart/2005/8/layout/target3"/>
    <dgm:cxn modelId="{C921B517-325F-46DF-A42E-B2F59F590E25}" type="presParOf" srcId="{8E8C5771-2EBA-4BA9-BB77-B8F7205CCCC5}" destId="{E572AAAD-6E88-4F69-8F5D-CB0836FD4999}" srcOrd="12" destOrd="0" presId="urn:microsoft.com/office/officeart/2005/8/layout/target3"/>
    <dgm:cxn modelId="{B43F2015-399F-447E-813B-ECCDC297703A}" type="presParOf" srcId="{8E8C5771-2EBA-4BA9-BB77-B8F7205CCCC5}" destId="{0F89D7C1-322A-4748-9E81-99C4B6B90A1A}" srcOrd="13" destOrd="0" presId="urn:microsoft.com/office/officeart/2005/8/layout/target3"/>
    <dgm:cxn modelId="{CD80AC75-934E-42E1-A2C3-D6D540A8C499}" type="presParOf" srcId="{8E8C5771-2EBA-4BA9-BB77-B8F7205CCCC5}" destId="{1547206C-8471-49D2-95A7-B64729E497FA}" srcOrd="14" destOrd="0" presId="urn:microsoft.com/office/officeart/2005/8/layout/target3"/>
  </dgm:cxnLst>
  <dgm:bg/>
  <dgm:whole/>
  <dgm:extLst>
    <a:ext uri="http://schemas.microsoft.com/office/drawing/2008/diagram">
      <dsp:dataModelExt xmlns=""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0EA75A2-83C0-4E1E-A752-8C755DD4D7FC}">
      <dsp:nvSpPr>
        <dsp:cNvPr id="0" name=""/>
        <dsp:cNvSpPr/>
      </dsp:nvSpPr>
      <dsp:spPr>
        <a:xfrm>
          <a:off x="-138428" y="0"/>
          <a:ext cx="2303864" cy="2303864"/>
        </a:xfrm>
        <a:prstGeom prst="pie">
          <a:avLst>
            <a:gd name="adj1" fmla="val 5400000"/>
            <a:gd name="adj2" fmla="val 16200000"/>
          </a:avLst>
        </a:prstGeom>
        <a:solidFill>
          <a:srgbClr val="C00000">
            <a:alpha val="76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6E0DAC-25E1-4185-A17C-60425490EB82}">
      <dsp:nvSpPr>
        <dsp:cNvPr id="0" name=""/>
        <dsp:cNvSpPr/>
      </dsp:nvSpPr>
      <dsp:spPr>
        <a:xfrm>
          <a:off x="886868" y="0"/>
          <a:ext cx="3731686" cy="230386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rgbClr val="C00000"/>
              </a:solidFill>
            </a:rPr>
            <a:t>Наибольшая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rgbClr val="C00000"/>
              </a:solidFill>
            </a:rPr>
            <a:t>степень доверия</a:t>
          </a:r>
          <a:endParaRPr lang="ru-RU" sz="1400" b="1" kern="1200" dirty="0">
            <a:solidFill>
              <a:srgbClr val="C00000"/>
            </a:solidFill>
          </a:endParaRPr>
        </a:p>
      </dsp:txBody>
      <dsp:txXfrm>
        <a:off x="886868" y="0"/>
        <a:ext cx="1865843" cy="691160"/>
      </dsp:txXfrm>
    </dsp:sp>
    <dsp:sp modelId="{052BA403-BDBB-4B0E-8627-254A29A6A245}">
      <dsp:nvSpPr>
        <dsp:cNvPr id="0" name=""/>
        <dsp:cNvSpPr/>
      </dsp:nvSpPr>
      <dsp:spPr>
        <a:xfrm>
          <a:off x="166459" y="679510"/>
          <a:ext cx="1616517" cy="1497510"/>
        </a:xfrm>
        <a:prstGeom prst="pie">
          <a:avLst>
            <a:gd name="adj1" fmla="val 5400000"/>
            <a:gd name="adj2" fmla="val 16200000"/>
          </a:avLst>
        </a:prstGeom>
        <a:solidFill>
          <a:schemeClr val="bg2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DE51921-2E7B-4944-A54B-421843514248}">
      <dsp:nvSpPr>
        <dsp:cNvPr id="0" name=""/>
        <dsp:cNvSpPr/>
      </dsp:nvSpPr>
      <dsp:spPr>
        <a:xfrm>
          <a:off x="975678" y="694043"/>
          <a:ext cx="3640890" cy="150860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chemeClr val="bg2">
                  <a:lumMod val="25000"/>
                </a:schemeClr>
              </a:solidFill>
            </a:rPr>
            <a:t>Средняя степень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chemeClr val="bg2">
                  <a:lumMod val="25000"/>
                </a:schemeClr>
              </a:solidFill>
            </a:rPr>
            <a:t> степень</a:t>
          </a:r>
          <a:endParaRPr lang="ru-RU" sz="1400" b="1" kern="1200" dirty="0">
            <a:solidFill>
              <a:schemeClr val="bg2">
                <a:lumMod val="25000"/>
              </a:schemeClr>
            </a:solidFill>
          </a:endParaRPr>
        </a:p>
      </dsp:txBody>
      <dsp:txXfrm>
        <a:off x="975678" y="694043"/>
        <a:ext cx="1820445" cy="696280"/>
      </dsp:txXfrm>
    </dsp:sp>
    <dsp:sp modelId="{8D3F45E7-3A38-48C0-A663-A9887E7D4116}">
      <dsp:nvSpPr>
        <dsp:cNvPr id="0" name=""/>
        <dsp:cNvSpPr/>
      </dsp:nvSpPr>
      <dsp:spPr>
        <a:xfrm>
          <a:off x="723479" y="1435780"/>
          <a:ext cx="778659" cy="919904"/>
        </a:xfrm>
        <a:prstGeom prst="pie">
          <a:avLst>
            <a:gd name="adj1" fmla="val 5400000"/>
            <a:gd name="adj2" fmla="val 1620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CCE15B-0D7E-4135-9CA7-5A8E3BBC4F63}">
      <dsp:nvSpPr>
        <dsp:cNvPr id="0" name=""/>
        <dsp:cNvSpPr/>
      </dsp:nvSpPr>
      <dsp:spPr>
        <a:xfrm>
          <a:off x="1081281" y="1479264"/>
          <a:ext cx="3552753" cy="824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chemeClr val="tx2">
                  <a:lumMod val="50000"/>
                </a:schemeClr>
              </a:solidFill>
            </a:rPr>
            <a:t>Низкая степень</a:t>
          </a:r>
          <a:endParaRPr lang="ru-RU" sz="1400" b="1" kern="1200" dirty="0">
            <a:solidFill>
              <a:schemeClr val="tx2">
                <a:lumMod val="50000"/>
              </a:schemeClr>
            </a:solidFill>
          </a:endParaRPr>
        </a:p>
      </dsp:txBody>
      <dsp:txXfrm>
        <a:off x="1081281" y="1479264"/>
        <a:ext cx="1776376" cy="824600"/>
      </dsp:txXfrm>
    </dsp:sp>
    <dsp:sp modelId="{958BCD30-76E1-41BE-B301-AC55DF9CD241}">
      <dsp:nvSpPr>
        <dsp:cNvPr id="0" name=""/>
        <dsp:cNvSpPr/>
      </dsp:nvSpPr>
      <dsp:spPr>
        <a:xfrm>
          <a:off x="2706266" y="31136"/>
          <a:ext cx="1773362" cy="691160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 dirty="0" smtClean="0"/>
            <a:t>Семья</a:t>
          </a:r>
          <a:endParaRPr lang="ru-RU" sz="1400" kern="1200" dirty="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 dirty="0" smtClean="0"/>
            <a:t>Друзья</a:t>
          </a:r>
          <a:endParaRPr lang="ru-RU" sz="1400" kern="1200" dirty="0"/>
        </a:p>
      </dsp:txBody>
      <dsp:txXfrm>
        <a:off x="2706266" y="31136"/>
        <a:ext cx="1773362" cy="691160"/>
      </dsp:txXfrm>
    </dsp:sp>
    <dsp:sp modelId="{E572AAAD-6E88-4F69-8F5D-CB0836FD4999}">
      <dsp:nvSpPr>
        <dsp:cNvPr id="0" name=""/>
        <dsp:cNvSpPr/>
      </dsp:nvSpPr>
      <dsp:spPr>
        <a:xfrm>
          <a:off x="2510008" y="634454"/>
          <a:ext cx="2327076" cy="916635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 dirty="0" smtClean="0"/>
            <a:t>Преподавателям</a:t>
          </a:r>
          <a:endParaRPr lang="ru-RU" sz="1200" kern="1200" dirty="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 dirty="0" smtClean="0"/>
            <a:t>Товарищам по учебе</a:t>
          </a:r>
          <a:endParaRPr lang="ru-RU" sz="1200" kern="1200" dirty="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 dirty="0" smtClean="0"/>
            <a:t>Книгам</a:t>
          </a:r>
          <a:endParaRPr lang="ru-RU" sz="1200" kern="1200" dirty="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 dirty="0" err="1" smtClean="0"/>
            <a:t>Интернет-собеседникам</a:t>
          </a:r>
          <a:endParaRPr lang="ru-RU" sz="1200" kern="1200" dirty="0"/>
        </a:p>
      </dsp:txBody>
      <dsp:txXfrm>
        <a:off x="2510008" y="634454"/>
        <a:ext cx="2327076" cy="916635"/>
      </dsp:txXfrm>
    </dsp:sp>
    <dsp:sp modelId="{1547206C-8471-49D2-95A7-B64729E497FA}">
      <dsp:nvSpPr>
        <dsp:cNvPr id="0" name=""/>
        <dsp:cNvSpPr/>
      </dsp:nvSpPr>
      <dsp:spPr>
        <a:xfrm>
          <a:off x="2678761" y="1494398"/>
          <a:ext cx="1773362" cy="691158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 dirty="0" smtClean="0"/>
            <a:t>Президент</a:t>
          </a:r>
          <a:endParaRPr lang="ru-RU" sz="1200" kern="1200" dirty="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 dirty="0" smtClean="0"/>
            <a:t>СМИ</a:t>
          </a:r>
          <a:endParaRPr lang="ru-RU" sz="1200" kern="1200" dirty="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 dirty="0" smtClean="0"/>
            <a:t>Господь</a:t>
          </a:r>
          <a:endParaRPr lang="ru-RU" sz="1200" kern="1200" dirty="0"/>
        </a:p>
      </dsp:txBody>
      <dsp:txXfrm>
        <a:off x="2678761" y="1494398"/>
        <a:ext cx="1773362" cy="6911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3">
  <dgm:title val=""/>
  <dgm:desc val=""/>
  <dgm:catLst>
    <dgm:cat type="relationship" pri="11000"/>
    <dgm:cat type="list" pri="22000"/>
    <dgm:cat type="convert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clrData>
  <dgm:layoutNode name="Name0">
    <dgm:varLst>
      <dgm:chMax val="7"/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1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l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l" for="ch" forName="rect7" refType="r" refFor="ch" refForName="space"/>
              <dgm:constr type="r" for="ch" forName="rect7" refType="w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l" for="ch" forName="rect7ParTx" refType="r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l" for="ch" forName="rect7ChTx" refType="r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l" for="ch" forName="rect7ParTxNoCh" refType="r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11">
            <dgm:constrLst/>
          </dgm:else>
        </dgm:choose>
      </dgm:if>
      <dgm:else name="Name12">
        <dgm:choose name="Name13">
          <dgm:if name="Name1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1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1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1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1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1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2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r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r" for="ch" forName="rect7" refType="l" refFor="ch" refForName="space"/>
              <dgm:constr type="l" for="ch" forName="rect7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r" for="ch" forName="rect7ParTx" refType="l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r" for="ch" forName="rect7ChTx" refType="l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r" for="ch" forName="rect7ParTxNoCh" refType="l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21">
            <dgm:constrLst/>
          </dgm:else>
        </dgm:choose>
      </dgm:else>
    </dgm:choose>
    <dgm:ruleLst/>
    <dgm:forEach name="Name22" axis="ch" ptType="node" cnt="1">
      <dgm:layoutNode name="circle1" styleLbl="node1">
        <dgm:alg type="sp"/>
        <dgm:choose name="Name23">
          <dgm:if name="Name2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rect1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26" axis="ch" ptType="node" st="2" cnt="1">
      <dgm:layoutNode name="vertSpace2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2" styleLbl="node1">
        <dgm:alg type="sp"/>
        <dgm:choose name="Name27">
          <dgm:if name="Name2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2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0" axis="ch" ptType="node" st="3" cnt="1">
      <dgm:layoutNode name="vertSpace3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3" styleLbl="node1">
        <dgm:alg type="sp"/>
        <dgm:choose name="Name31">
          <dgm:if name="Name32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3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3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4" axis="ch" ptType="node" st="4" cnt="1">
      <dgm:layoutNode name="vertSpace4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4" styleLbl="node1">
        <dgm:alg type="sp"/>
        <dgm:choose name="Name35">
          <dgm:if name="Name36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7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4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8" axis="ch" ptType="node" st="5" cnt="1">
      <dgm:layoutNode name="vertSpace5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5" styleLbl="node1">
        <dgm:alg type="sp"/>
        <dgm:choose name="Name39">
          <dgm:if name="Name40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1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5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2" axis="ch" ptType="node" st="6" cnt="1">
      <dgm:layoutNode name="vertSpace6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6" styleLbl="node1">
        <dgm:alg type="sp"/>
        <dgm:choose name="Name43">
          <dgm:if name="Name4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6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6" axis="ch" ptType="node" st="7" cnt="1">
      <dgm:layoutNode name="vertSpace7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7" styleLbl="node1">
        <dgm:alg type="sp"/>
        <dgm:choose name="Name47">
          <dgm:if name="Name4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7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50" axis="ch" ptType="node" cnt="1">
      <dgm:choose name="Name51">
        <dgm:if name="Name52" axis="root des" ptType="all node" func="maxDepth" op="gte" val="2">
          <dgm:layoutNode name="rect1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1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3">
          <dgm:layoutNode name="rect1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4" axis="ch" ptType="node" st="2" cnt="1">
      <dgm:choose name="Name55">
        <dgm:if name="Name56" axis="root des" ptType="all node" func="maxDepth" op="gte" val="2">
          <dgm:layoutNode name="rect2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2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7">
          <dgm:layoutNode name="rect2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8" axis="ch" ptType="node" st="3" cnt="1">
      <dgm:choose name="Name59">
        <dgm:if name="Name60" axis="root des" ptType="all node" func="maxDepth" op="gte" val="2">
          <dgm:layoutNode name="rect3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3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1">
          <dgm:layoutNode name="rect3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2" axis="ch" ptType="node" st="4" cnt="1">
      <dgm:choose name="Name63">
        <dgm:if name="Name64" axis="root des" ptType="all node" func="maxDepth" op="gte" val="2">
          <dgm:layoutNode name="rect4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4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5">
          <dgm:layoutNode name="rect4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6" axis="ch" ptType="node" st="5" cnt="1">
      <dgm:choose name="Name67">
        <dgm:if name="Name68" axis="root des" ptType="all node" func="maxDepth" op="gte" val="2">
          <dgm:layoutNode name="rect5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5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9">
          <dgm:layoutNode name="rect5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0" axis="ch" ptType="node" st="6" cnt="1">
      <dgm:choose name="Name71">
        <dgm:if name="Name72" axis="root des" ptType="all node" func="maxDepth" op="gte" val="2">
          <dgm:layoutNode name="rect6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6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3">
          <dgm:layoutNode name="rect6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4" axis="ch" ptType="node" st="7" cnt="1">
      <dgm:choose name="Name75">
        <dgm:if name="Name76" axis="root des" ptType="all node" func="maxDepth" op="gte" val="2">
          <dgm:layoutNode name="rect7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7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7">
          <dgm:layoutNode name="rect7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0.11937</cdr:x>
      <cdr:y>0.24309</cdr:y>
    </cdr:from>
    <cdr:to>
      <cdr:x>0.30628</cdr:x>
      <cdr:y>0.29732</cdr:y>
    </cdr:to>
    <cdr:sp macro="" textlink="">
      <cdr:nvSpPr>
        <cdr:cNvPr id="2" name="Правая фигурная скобка 1"/>
        <cdr:cNvSpPr/>
      </cdr:nvSpPr>
      <cdr:spPr>
        <a:xfrm xmlns:a="http://schemas.openxmlformats.org/drawingml/2006/main" rot="16200000">
          <a:off x="1093702" y="753032"/>
          <a:ext cx="258976" cy="1074265"/>
        </a:xfrm>
        <a:prstGeom xmlns:a="http://schemas.openxmlformats.org/drawingml/2006/main" prst="rightBrace">
          <a:avLst>
            <a:gd name="adj1" fmla="val 7927"/>
            <a:gd name="adj2" fmla="val 46342"/>
          </a:avLst>
        </a:prstGeom>
        <a:ln xmlns:a="http://schemas.openxmlformats.org/drawingml/2006/main" w="19050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>
            <a:solidFill>
              <a:srgbClr val="FF0000"/>
            </a:solidFill>
          </a:endParaRPr>
        </a:p>
      </cdr:txBody>
    </cdr:sp>
  </cdr:relSizeAnchor>
  <cdr:relSizeAnchor xmlns:cdr="http://schemas.openxmlformats.org/drawingml/2006/chartDrawing">
    <cdr:from>
      <cdr:x>0.33925</cdr:x>
      <cdr:y>0.33125</cdr:y>
    </cdr:from>
    <cdr:to>
      <cdr:x>0.62447</cdr:x>
      <cdr:y>0.38549</cdr:y>
    </cdr:to>
    <cdr:sp macro="" textlink="">
      <cdr:nvSpPr>
        <cdr:cNvPr id="3" name="Правая фигурная скобка 2"/>
        <cdr:cNvSpPr/>
      </cdr:nvSpPr>
      <cdr:spPr>
        <a:xfrm xmlns:a="http://schemas.openxmlformats.org/drawingml/2006/main" rot="16200000">
          <a:off x="2639974" y="891487"/>
          <a:ext cx="258976" cy="1639333"/>
        </a:xfrm>
        <a:prstGeom xmlns:a="http://schemas.openxmlformats.org/drawingml/2006/main" prst="rightBrace">
          <a:avLst>
            <a:gd name="adj1" fmla="val 7927"/>
            <a:gd name="adj2" fmla="val 46342"/>
          </a:avLst>
        </a:prstGeom>
        <a:noFill xmlns:a="http://schemas.openxmlformats.org/drawingml/2006/main"/>
        <a:ln xmlns:a="http://schemas.openxmlformats.org/drawingml/2006/main" w="19050" cap="flat" cmpd="sng" algn="ctr">
          <a:solidFill>
            <a:srgbClr val="C00000"/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ru-RU">
            <a:solidFill>
              <a:srgbClr val="FF0000"/>
            </a:solidFill>
          </a:endParaRPr>
        </a:p>
      </cdr:txBody>
    </cdr:sp>
  </cdr:relSizeAnchor>
  <cdr:relSizeAnchor xmlns:cdr="http://schemas.openxmlformats.org/drawingml/2006/chartDrawing">
    <cdr:from>
      <cdr:x>0.68512</cdr:x>
      <cdr:y>0.4503</cdr:y>
    </cdr:from>
    <cdr:to>
      <cdr:x>0.88964</cdr:x>
      <cdr:y>0.50454</cdr:y>
    </cdr:to>
    <cdr:sp macro="" textlink="">
      <cdr:nvSpPr>
        <cdr:cNvPr id="4" name="Правая фигурная скобка 3"/>
        <cdr:cNvSpPr/>
      </cdr:nvSpPr>
      <cdr:spPr>
        <a:xfrm xmlns:a="http://schemas.openxmlformats.org/drawingml/2006/main" rot="16200000">
          <a:off x="4395918" y="1691847"/>
          <a:ext cx="258976" cy="1175434"/>
        </a:xfrm>
        <a:prstGeom xmlns:a="http://schemas.openxmlformats.org/drawingml/2006/main" prst="rightBrace">
          <a:avLst>
            <a:gd name="adj1" fmla="val 7927"/>
            <a:gd name="adj2" fmla="val 46342"/>
          </a:avLst>
        </a:prstGeom>
        <a:noFill xmlns:a="http://schemas.openxmlformats.org/drawingml/2006/main"/>
        <a:ln xmlns:a="http://schemas.openxmlformats.org/drawingml/2006/main" w="19050" cap="flat" cmpd="sng" algn="ctr">
          <a:solidFill>
            <a:srgbClr val="00B050"/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ru-RU">
            <a:solidFill>
              <a:srgbClr val="FF0000"/>
            </a:solidFill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13</Pages>
  <Words>4121</Words>
  <Characters>23490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124</dc:creator>
  <cp:keywords/>
  <dc:description/>
  <cp:lastModifiedBy>124</cp:lastModifiedBy>
  <cp:revision>5</cp:revision>
  <dcterms:created xsi:type="dcterms:W3CDTF">2019-12-19T16:17:00Z</dcterms:created>
  <dcterms:modified xsi:type="dcterms:W3CDTF">2020-01-15T10:52:00Z</dcterms:modified>
</cp:coreProperties>
</file>